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85E" w:rsidRPr="007E485E" w:rsidRDefault="007E485E" w:rsidP="00AF5746">
      <w:pPr>
        <w:spacing w:before="161" w:after="161" w:line="54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u w:val="single"/>
          <w:lang w:eastAsia="ru-RU"/>
        </w:rPr>
      </w:pPr>
      <w:r w:rsidRPr="007E485E"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  <w:u w:val="single"/>
          <w:lang w:eastAsia="ru-RU"/>
        </w:rPr>
        <w:t>Инструкции для авторов</w:t>
      </w:r>
    </w:p>
    <w:p w:rsidR="007E485E" w:rsidRDefault="007E485E" w:rsidP="00AF574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E485E" w:rsidRDefault="007E485E" w:rsidP="007E485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Благодарим вас за то, что вы решили отправить нам сво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</w:t>
      </w:r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статью</w:t>
      </w:r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Эти инструкции гарантируют, что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получим</w:t>
      </w:r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все необходимое, чтобы ваша статья могла беспрепятственно про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йти</w:t>
      </w:r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рецензирование, производство и публикацию. Пожалуйста, найдите время, чтобы прочитать и следовать им как можно ближе, так как это обеспечит соответствие вашей статьи требованиям журнала. Для получения общей информации о процессе публикации в </w:t>
      </w:r>
      <w:proofErr w:type="spellStart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Taylor</w:t>
      </w:r>
      <w:proofErr w:type="spellEnd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&amp; </w:t>
      </w:r>
      <w:proofErr w:type="spellStart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Francis</w:t>
      </w:r>
      <w:proofErr w:type="spellEnd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посетите наш веб-сайт </w:t>
      </w:r>
      <w:proofErr w:type="spellStart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Author</w:t>
      </w:r>
      <w:proofErr w:type="spellEnd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Services</w:t>
      </w:r>
      <w:proofErr w:type="spellEnd"/>
      <w:r w:rsidRPr="007E48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F5746" w:rsidRPr="0035182F" w:rsidRDefault="00AF5746" w:rsidP="00AF574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r w:rsidRPr="00B110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B1107C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5182F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B3D68A0" wp14:editId="2DE3C51A">
            <wp:extent cx="2562225" cy="428625"/>
            <wp:effectExtent l="0" t="0" r="9525" b="9525"/>
            <wp:docPr id="3" name="Рисунок 3" descr="Author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 Servi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B19" w:rsidRPr="002668BC" w:rsidRDefault="000C4B19" w:rsidP="000C4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  <w:r w:rsidRPr="002668BC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О журнале</w:t>
      </w:r>
    </w:p>
    <w:p w:rsidR="000C4B19" w:rsidRPr="000C4B19" w:rsidRDefault="000C4B19" w:rsidP="002668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Ferroelectrics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- международный, рецензируемый журнал, публикующий высококачественные оригинальные исследования. Пожалуйста, ознакомьтесь с Целями и 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тематикой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журнала для получения информации о 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его направленности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и политике 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рецензирования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</w:t>
      </w:r>
    </w:p>
    <w:p w:rsidR="000C4B19" w:rsidRPr="002668BC" w:rsidRDefault="000C4B19" w:rsidP="000C4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  <w:r w:rsidRPr="002668BC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Экспертная оценка</w:t>
      </w:r>
    </w:p>
    <w:p w:rsidR="000C4B19" w:rsidRPr="000C4B19" w:rsidRDefault="000C4B19" w:rsidP="00755B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Тейлор и </w:t>
      </w:r>
      <w:proofErr w:type="spellStart"/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Фрэнсис</w:t>
      </w:r>
      <w:proofErr w:type="spellEnd"/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привержены принципам честности и соблюдения самых высоких стандартов 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рецензий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. После того, как ваш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 статья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будет оценен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редактором, он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будет дважды проверен</w:t>
      </w:r>
      <w:r w:rsid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экспертами-рецензентами. Узнайте больше о том, чего ожидать во время экспертной оценки, и прочитайте наше руководство по издательской этике.</w:t>
      </w:r>
    </w:p>
    <w:p w:rsidR="000C4B19" w:rsidRPr="00755B8E" w:rsidRDefault="000C4B19" w:rsidP="000C4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</w:pPr>
      <w:r w:rsidRPr="00755B8E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 xml:space="preserve">Подготовка </w:t>
      </w:r>
      <w:r w:rsidR="00755B8E" w:rsidRPr="00755B8E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ru-RU"/>
        </w:rPr>
        <w:t>статьи</w:t>
      </w:r>
    </w:p>
    <w:p w:rsidR="000C4B19" w:rsidRPr="00755B8E" w:rsidRDefault="000C4B19" w:rsidP="000C4B1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</w:pPr>
      <w:r w:rsidRPr="00755B8E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Форматирование и шаблоны</w:t>
      </w:r>
    </w:p>
    <w:p w:rsidR="00AF5746" w:rsidRDefault="00755B8E" w:rsidP="00755B8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Статьи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могут быть представлены в любом стандартном формате, включая 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Word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LaTeX</w:t>
      </w:r>
      <w:proofErr w:type="spellEnd"/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Рисунки 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следует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помещать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отдельно от текста. Основной документ должен быть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набран через два интервала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с </w:t>
      </w:r>
      <w:proofErr w:type="spellStart"/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однодюймовыми</w:t>
      </w:r>
      <w:proofErr w:type="spellEnd"/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полями со всех сторон, и все страницы должны быть последовательно</w:t>
      </w:r>
      <w:r w:rsidRPr="00755B8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пронумерованы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. Текст должен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набиваться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12-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м кеглем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шрифт</w:t>
      </w:r>
      <w:r w:rsidR="00FB6DF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а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Times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New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Roman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или </w:t>
      </w:r>
      <w:r w:rsidR="00FB6DF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 </w:t>
      </w:r>
      <w:r w:rsidR="000C4B19" w:rsidRPr="000C4B19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другом распространенном шрифте.</w:t>
      </w:r>
    </w:p>
    <w:p w:rsidR="007E485E" w:rsidRPr="007E485E" w:rsidRDefault="007E485E" w:rsidP="007E48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</w:pPr>
      <w:r w:rsidRPr="007E485E"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Инструкции по стилю</w:t>
      </w:r>
    </w:p>
    <w:p w:rsidR="007E485E" w:rsidRPr="007E485E" w:rsidRDefault="007E485E" w:rsidP="007E48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Для правописания следует проконсультироваться с Энциклопедическим словарем </w:t>
      </w:r>
      <w:proofErr w:type="spellStart"/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Merriam-Webster</w:t>
      </w:r>
      <w:proofErr w:type="spellEnd"/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(11-е изд.).</w:t>
      </w:r>
    </w:p>
    <w:p w:rsidR="007E485E" w:rsidRPr="007E485E" w:rsidRDefault="007E485E" w:rsidP="007E48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color w:val="333333"/>
          <w:sz w:val="24"/>
          <w:szCs w:val="24"/>
          <w:lang w:eastAsia="ru-RU"/>
        </w:rPr>
        <w:t>Ссылки на литературу</w:t>
      </w:r>
    </w:p>
    <w:p w:rsidR="0015788F" w:rsidRDefault="007E485E" w:rsidP="007E48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Помещайте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ссылки в тексте арабскими цифрами в скобках</w:t>
      </w:r>
      <w:r w:rsidR="00B1107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и 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номер ссылки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должен располагаться 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последовательно в 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разделе «</w:t>
      </w:r>
      <w:r w:rsidR="007E2308" w:rsidRPr="00086422">
        <w:rPr>
          <w:rFonts w:ascii="Arial" w:eastAsia="Times New Roman" w:hAnsi="Arial" w:cs="Arial"/>
          <w:b/>
          <w:bCs/>
          <w:color w:val="333333"/>
          <w:sz w:val="24"/>
          <w:szCs w:val="24"/>
          <w:highlight w:val="yellow"/>
          <w:lang w:val="en-US" w:eastAsia="ru-RU"/>
        </w:rPr>
        <w:t>References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» 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 порядке их перво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>го упоминания. Ссылки должны включать: имена всех авторов (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сначала 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фамилии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, потом инициалы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); название статьи; название журнала (сокращенно) или книг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и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; номер 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тома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; 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город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 и название издательской компании (только </w:t>
      </w:r>
      <w:r w:rsidR="0015788F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для </w:t>
      </w: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книги); страницы; год публикации. </w:t>
      </w:r>
    </w:p>
    <w:p w:rsidR="007E485E" w:rsidRPr="0015788F" w:rsidRDefault="007E485E" w:rsidP="007E485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</w:pPr>
      <w:r w:rsidRPr="007E485E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Примеры</w:t>
      </w:r>
      <w:r w:rsidRPr="0015788F">
        <w:rPr>
          <w:rFonts w:ascii="Arial" w:eastAsia="Times New Roman" w:hAnsi="Arial" w:cs="Arial"/>
          <w:bCs/>
          <w:color w:val="333333"/>
          <w:sz w:val="24"/>
          <w:szCs w:val="24"/>
          <w:lang w:val="en-US" w:eastAsia="ru-RU"/>
        </w:rPr>
        <w:t>:</w:t>
      </w:r>
    </w:p>
    <w:p w:rsidR="0035182F" w:rsidRPr="00086422" w:rsidRDefault="0015788F" w:rsidP="0015788F">
      <w:pPr>
        <w:pStyle w:val="a3"/>
        <w:jc w:val="both"/>
        <w:rPr>
          <w:rFonts w:ascii="Arial" w:hAnsi="Arial" w:cs="Arial"/>
          <w:color w:val="333333"/>
          <w:highlight w:val="yellow"/>
          <w:lang w:val="en-US"/>
        </w:rPr>
      </w:pPr>
      <w:r w:rsidRPr="00086422">
        <w:rPr>
          <w:rFonts w:ascii="Arial" w:hAnsi="Arial" w:cs="Arial"/>
          <w:b/>
          <w:bCs/>
          <w:color w:val="333333"/>
          <w:highlight w:val="yellow"/>
        </w:rPr>
        <w:t>Журнал</w:t>
      </w:r>
      <w:r w:rsidR="0035182F" w:rsidRPr="00086422">
        <w:rPr>
          <w:rFonts w:ascii="Arial" w:hAnsi="Arial" w:cs="Arial"/>
          <w:b/>
          <w:bCs/>
          <w:color w:val="333333"/>
          <w:highlight w:val="yellow"/>
          <w:lang w:val="en-US"/>
        </w:rPr>
        <w:t>: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 Freund P</w:t>
      </w:r>
      <w:r w:rsidR="00762C07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A</w:t>
      </w:r>
      <w:r w:rsidR="00762C07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</w:t>
      </w:r>
      <w:r w:rsidR="00762C07" w:rsidRPr="00086422">
        <w:rPr>
          <w:rFonts w:ascii="Arial" w:hAnsi="Arial" w:cs="Arial"/>
          <w:color w:val="333333"/>
          <w:highlight w:val="yellow"/>
          <w:lang w:val="en-US"/>
        </w:rPr>
        <w:t xml:space="preserve">Characterization of nanostructured strontium </w:t>
      </w:r>
      <w:proofErr w:type="spellStart"/>
      <w:r w:rsidR="00762C07" w:rsidRPr="00086422">
        <w:rPr>
          <w:rFonts w:ascii="Arial" w:hAnsi="Arial" w:cs="Arial"/>
          <w:color w:val="333333"/>
          <w:highlight w:val="yellow"/>
          <w:lang w:val="en-US"/>
        </w:rPr>
        <w:t>hexaferrite</w:t>
      </w:r>
      <w:proofErr w:type="spellEnd"/>
      <w:r w:rsidR="00762C07" w:rsidRPr="00086422">
        <w:rPr>
          <w:rFonts w:ascii="Arial" w:hAnsi="Arial" w:cs="Arial"/>
          <w:color w:val="333333"/>
          <w:highlight w:val="yellow"/>
          <w:lang w:val="en-US"/>
        </w:rPr>
        <w:t xml:space="preserve"> thin films,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</w:t>
      </w:r>
      <w:r w:rsidR="0035182F" w:rsidRPr="00086422">
        <w:rPr>
          <w:rFonts w:ascii="Arial" w:hAnsi="Arial" w:cs="Arial"/>
          <w:i/>
          <w:color w:val="333333"/>
          <w:highlight w:val="yellow"/>
          <w:lang w:val="en-US"/>
        </w:rPr>
        <w:t>J</w:t>
      </w:r>
      <w:r w:rsidR="00762C07" w:rsidRPr="00086422">
        <w:rPr>
          <w:rFonts w:ascii="Arial" w:hAnsi="Arial" w:cs="Arial"/>
          <w:i/>
          <w:color w:val="333333"/>
          <w:highlight w:val="yellow"/>
          <w:lang w:val="en-US"/>
        </w:rPr>
        <w:t>. Appl. Phys</w:t>
      </w:r>
      <w:r w:rsidR="00762C07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</w:t>
      </w:r>
      <w:r w:rsidR="0035182F" w:rsidRPr="00086422">
        <w:rPr>
          <w:rFonts w:ascii="Arial" w:hAnsi="Arial" w:cs="Arial"/>
          <w:b/>
          <w:color w:val="333333"/>
          <w:highlight w:val="yellow"/>
          <w:lang w:val="en-US"/>
        </w:rPr>
        <w:t>273</w:t>
      </w:r>
      <w:r w:rsidR="00762C07" w:rsidRPr="00086422">
        <w:rPr>
          <w:rFonts w:ascii="Arial" w:hAnsi="Arial" w:cs="Arial"/>
          <w:color w:val="333333"/>
          <w:highlight w:val="yellow"/>
          <w:lang w:val="en-US"/>
        </w:rPr>
        <w:t>,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687-692</w:t>
      </w:r>
      <w:r w:rsidR="00762C07" w:rsidRPr="00086422">
        <w:rPr>
          <w:rFonts w:ascii="Arial" w:hAnsi="Arial" w:cs="Arial"/>
          <w:color w:val="333333"/>
          <w:highlight w:val="yellow"/>
          <w:lang w:val="en-US"/>
        </w:rPr>
        <w:t xml:space="preserve"> (2012)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.</w:t>
      </w:r>
    </w:p>
    <w:p w:rsidR="0035182F" w:rsidRPr="00086422" w:rsidRDefault="0015788F" w:rsidP="0015788F">
      <w:pPr>
        <w:pStyle w:val="a3"/>
        <w:jc w:val="both"/>
        <w:rPr>
          <w:rFonts w:ascii="Arial" w:hAnsi="Arial" w:cs="Arial"/>
          <w:color w:val="333333"/>
          <w:highlight w:val="yellow"/>
          <w:lang w:val="en-US"/>
        </w:rPr>
      </w:pPr>
      <w:r w:rsidRPr="00086422">
        <w:rPr>
          <w:rFonts w:ascii="Arial" w:hAnsi="Arial" w:cs="Arial"/>
          <w:b/>
          <w:bCs/>
          <w:color w:val="333333"/>
          <w:highlight w:val="yellow"/>
        </w:rPr>
        <w:t>Книга</w:t>
      </w:r>
      <w:r w:rsidR="0035182F" w:rsidRPr="00086422">
        <w:rPr>
          <w:rFonts w:ascii="Arial" w:hAnsi="Arial" w:cs="Arial"/>
          <w:b/>
          <w:bCs/>
          <w:color w:val="333333"/>
          <w:highlight w:val="yellow"/>
          <w:lang w:val="en-US"/>
        </w:rPr>
        <w:t>: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 </w:t>
      </w:r>
      <w:r w:rsidR="0038173F" w:rsidRPr="00086422">
        <w:rPr>
          <w:rFonts w:ascii="Arial" w:hAnsi="Arial" w:cs="Arial"/>
          <w:color w:val="333333"/>
          <w:highlight w:val="yellow"/>
          <w:lang w:val="en-US"/>
        </w:rPr>
        <w:t>Lines M.E. and Glass A.M.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</w:t>
      </w:r>
      <w:r w:rsidR="0038173F" w:rsidRPr="00086422">
        <w:rPr>
          <w:rFonts w:ascii="Arial" w:hAnsi="Arial" w:cs="Arial"/>
          <w:i/>
          <w:color w:val="333333"/>
          <w:highlight w:val="yellow"/>
          <w:lang w:val="en-US"/>
        </w:rPr>
        <w:t>Principles and application of ferroelectrics and related materials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. New York: Oxford University Press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,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</w:t>
      </w:r>
      <w:r w:rsidR="0038173F" w:rsidRPr="00086422">
        <w:rPr>
          <w:rFonts w:ascii="Arial" w:hAnsi="Arial" w:cs="Arial"/>
          <w:color w:val="333333"/>
          <w:highlight w:val="yellow"/>
          <w:lang w:val="en-US"/>
        </w:rPr>
        <w:t>2001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.</w:t>
      </w:r>
    </w:p>
    <w:p w:rsidR="0035182F" w:rsidRPr="00765BEB" w:rsidRDefault="0015788F" w:rsidP="00CE5A1C">
      <w:pPr>
        <w:pStyle w:val="a3"/>
        <w:jc w:val="both"/>
        <w:rPr>
          <w:rFonts w:ascii="Arial" w:hAnsi="Arial" w:cs="Arial"/>
          <w:color w:val="333333"/>
          <w:lang w:val="en-US"/>
        </w:rPr>
      </w:pPr>
      <w:r w:rsidRPr="00086422">
        <w:rPr>
          <w:rFonts w:ascii="Arial" w:hAnsi="Arial" w:cs="Arial"/>
          <w:b/>
          <w:bCs/>
          <w:color w:val="333333"/>
          <w:highlight w:val="yellow"/>
        </w:rPr>
        <w:t>Глава</w:t>
      </w:r>
      <w:r w:rsidRPr="00086422">
        <w:rPr>
          <w:rFonts w:ascii="Arial" w:hAnsi="Arial" w:cs="Arial"/>
          <w:b/>
          <w:bCs/>
          <w:color w:val="333333"/>
          <w:highlight w:val="yellow"/>
          <w:lang w:val="en-US"/>
        </w:rPr>
        <w:t xml:space="preserve"> </w:t>
      </w:r>
      <w:r w:rsidRPr="00086422">
        <w:rPr>
          <w:rFonts w:ascii="Arial" w:hAnsi="Arial" w:cs="Arial"/>
          <w:b/>
          <w:bCs/>
          <w:color w:val="333333"/>
          <w:highlight w:val="yellow"/>
        </w:rPr>
        <w:t>в</w:t>
      </w:r>
      <w:r w:rsidRPr="00086422">
        <w:rPr>
          <w:rFonts w:ascii="Arial" w:hAnsi="Arial" w:cs="Arial"/>
          <w:b/>
          <w:bCs/>
          <w:color w:val="333333"/>
          <w:highlight w:val="yellow"/>
          <w:lang w:val="en-US"/>
        </w:rPr>
        <w:t xml:space="preserve"> </w:t>
      </w:r>
      <w:r w:rsidRPr="00086422">
        <w:rPr>
          <w:rFonts w:ascii="Arial" w:hAnsi="Arial" w:cs="Arial"/>
          <w:b/>
          <w:bCs/>
          <w:color w:val="333333"/>
          <w:highlight w:val="yellow"/>
        </w:rPr>
        <w:t>Книге</w:t>
      </w:r>
      <w:r w:rsidR="0035182F" w:rsidRPr="00086422">
        <w:rPr>
          <w:rFonts w:ascii="Arial" w:hAnsi="Arial" w:cs="Arial"/>
          <w:b/>
          <w:bCs/>
          <w:color w:val="333333"/>
          <w:highlight w:val="yellow"/>
          <w:lang w:val="en-US"/>
        </w:rPr>
        <w:t>: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 Wool L</w:t>
      </w:r>
      <w:r w:rsidR="0038173F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B</w:t>
      </w:r>
      <w:r w:rsidR="0038173F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Recent advances in 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nanostructured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 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ferroelectric PbTiO</w:t>
      </w:r>
      <w:r w:rsidR="00CE5A1C" w:rsidRPr="00086422">
        <w:rPr>
          <w:rFonts w:ascii="Arial" w:hAnsi="Arial" w:cs="Arial"/>
          <w:color w:val="333333"/>
          <w:highlight w:val="yellow"/>
          <w:vertAlign w:val="subscript"/>
          <w:lang w:val="en-US"/>
        </w:rPr>
        <w:t>3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 xml:space="preserve">, 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In: Koss L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G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, Coleman D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V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.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 xml:space="preserve">, eds. </w:t>
      </w:r>
      <w:r w:rsidR="00CE5A1C" w:rsidRPr="00086422">
        <w:rPr>
          <w:rFonts w:ascii="Arial" w:hAnsi="Arial" w:cs="Arial"/>
          <w:i/>
          <w:color w:val="333333"/>
          <w:highlight w:val="yellow"/>
          <w:lang w:val="en-US"/>
        </w:rPr>
        <w:t>Nanostructured Ferroelectric Materials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. London: Butterworths; 1981</w:t>
      </w:r>
      <w:r w:rsidR="00CE5A1C" w:rsidRPr="00086422">
        <w:rPr>
          <w:rFonts w:ascii="Arial" w:hAnsi="Arial" w:cs="Arial"/>
          <w:color w:val="333333"/>
          <w:highlight w:val="yellow"/>
          <w:lang w:val="en-US"/>
        </w:rPr>
        <w:t>,</w:t>
      </w:r>
      <w:r w:rsidR="0038173F" w:rsidRPr="00086422">
        <w:rPr>
          <w:rFonts w:ascii="Arial" w:hAnsi="Arial" w:cs="Arial"/>
          <w:color w:val="333333"/>
          <w:highlight w:val="yellow"/>
          <w:lang w:val="en-US"/>
        </w:rPr>
        <w:t xml:space="preserve"> </w:t>
      </w:r>
      <w:r w:rsidR="0035182F" w:rsidRPr="00086422">
        <w:rPr>
          <w:rFonts w:ascii="Arial" w:hAnsi="Arial" w:cs="Arial"/>
          <w:color w:val="333333"/>
          <w:highlight w:val="yellow"/>
          <w:lang w:val="en-US"/>
        </w:rPr>
        <w:t>95-135.</w:t>
      </w:r>
    </w:p>
    <w:p w:rsidR="00B1107C" w:rsidRPr="00765BEB" w:rsidRDefault="00B1107C" w:rsidP="00B1107C">
      <w:pPr>
        <w:pStyle w:val="a3"/>
        <w:rPr>
          <w:rFonts w:ascii="Arial" w:hAnsi="Arial" w:cs="Arial"/>
          <w:b/>
          <w:i/>
          <w:color w:val="333333"/>
          <w:lang w:val="en-US"/>
        </w:rPr>
      </w:pPr>
      <w:r w:rsidRPr="00B1107C">
        <w:rPr>
          <w:rFonts w:ascii="Arial" w:hAnsi="Arial" w:cs="Arial"/>
          <w:b/>
          <w:i/>
          <w:color w:val="333333"/>
        </w:rPr>
        <w:t>Контрольный</w:t>
      </w:r>
      <w:r w:rsidRPr="00765BEB">
        <w:rPr>
          <w:rFonts w:ascii="Arial" w:hAnsi="Arial" w:cs="Arial"/>
          <w:b/>
          <w:i/>
          <w:color w:val="333333"/>
          <w:lang w:val="en-US"/>
        </w:rPr>
        <w:t xml:space="preserve"> </w:t>
      </w:r>
      <w:r w:rsidRPr="00B1107C">
        <w:rPr>
          <w:rFonts w:ascii="Arial" w:hAnsi="Arial" w:cs="Arial"/>
          <w:b/>
          <w:i/>
          <w:color w:val="333333"/>
        </w:rPr>
        <w:t>список</w:t>
      </w:r>
      <w:r w:rsidRPr="00765BEB">
        <w:rPr>
          <w:rFonts w:ascii="Arial" w:hAnsi="Arial" w:cs="Arial"/>
          <w:b/>
          <w:i/>
          <w:color w:val="333333"/>
          <w:lang w:val="en-US"/>
        </w:rPr>
        <w:t xml:space="preserve">: </w:t>
      </w:r>
      <w:r w:rsidRPr="00B1107C">
        <w:rPr>
          <w:rFonts w:ascii="Arial" w:hAnsi="Arial" w:cs="Arial"/>
          <w:b/>
          <w:i/>
          <w:color w:val="333333"/>
        </w:rPr>
        <w:t>что</w:t>
      </w:r>
      <w:r w:rsidRPr="00765BEB">
        <w:rPr>
          <w:rFonts w:ascii="Arial" w:hAnsi="Arial" w:cs="Arial"/>
          <w:b/>
          <w:i/>
          <w:color w:val="333333"/>
          <w:lang w:val="en-US"/>
        </w:rPr>
        <w:t xml:space="preserve"> </w:t>
      </w:r>
      <w:r w:rsidRPr="00B1107C">
        <w:rPr>
          <w:rFonts w:ascii="Arial" w:hAnsi="Arial" w:cs="Arial"/>
          <w:b/>
          <w:i/>
          <w:color w:val="333333"/>
        </w:rPr>
        <w:t>включать</w:t>
      </w:r>
    </w:p>
    <w:p w:rsidR="00B1107C" w:rsidRPr="00B1107C" w:rsidRDefault="00B1107C" w:rsidP="00B1107C">
      <w:pPr>
        <w:pStyle w:val="a3"/>
        <w:jc w:val="both"/>
        <w:rPr>
          <w:rFonts w:ascii="Arial" w:hAnsi="Arial" w:cs="Arial"/>
          <w:color w:val="333333"/>
        </w:rPr>
      </w:pPr>
      <w:r w:rsidRPr="00765BEB">
        <w:rPr>
          <w:rFonts w:ascii="Arial" w:hAnsi="Arial" w:cs="Arial"/>
          <w:color w:val="333333"/>
          <w:lang w:val="en-US"/>
        </w:rPr>
        <w:t xml:space="preserve">1. </w:t>
      </w:r>
      <w:r w:rsidRPr="00B1107C">
        <w:rPr>
          <w:rFonts w:ascii="Arial" w:hAnsi="Arial" w:cs="Arial"/>
          <w:b/>
          <w:color w:val="333333"/>
        </w:rPr>
        <w:t>Сведения</w:t>
      </w:r>
      <w:r w:rsidRPr="00765BEB">
        <w:rPr>
          <w:rFonts w:ascii="Arial" w:hAnsi="Arial" w:cs="Arial"/>
          <w:b/>
          <w:color w:val="333333"/>
          <w:lang w:val="en-US"/>
        </w:rPr>
        <w:t xml:space="preserve"> </w:t>
      </w:r>
      <w:r w:rsidRPr="00B1107C">
        <w:rPr>
          <w:rFonts w:ascii="Arial" w:hAnsi="Arial" w:cs="Arial"/>
          <w:b/>
          <w:color w:val="333333"/>
        </w:rPr>
        <w:t>об</w:t>
      </w:r>
      <w:r w:rsidRPr="00765BEB">
        <w:rPr>
          <w:rFonts w:ascii="Arial" w:hAnsi="Arial" w:cs="Arial"/>
          <w:b/>
          <w:color w:val="333333"/>
          <w:lang w:val="en-US"/>
        </w:rPr>
        <w:t xml:space="preserve"> </w:t>
      </w:r>
      <w:r w:rsidRPr="00B1107C">
        <w:rPr>
          <w:rFonts w:ascii="Arial" w:hAnsi="Arial" w:cs="Arial"/>
          <w:b/>
          <w:color w:val="333333"/>
        </w:rPr>
        <w:t>автор</w:t>
      </w:r>
      <w:r>
        <w:rPr>
          <w:rFonts w:ascii="Arial" w:hAnsi="Arial" w:cs="Arial"/>
          <w:b/>
          <w:color w:val="333333"/>
        </w:rPr>
        <w:t>ах</w:t>
      </w:r>
      <w:r w:rsidRPr="00765BEB">
        <w:rPr>
          <w:rFonts w:ascii="Arial" w:hAnsi="Arial" w:cs="Arial"/>
          <w:color w:val="333333"/>
          <w:lang w:val="en-US"/>
        </w:rPr>
        <w:t xml:space="preserve">. </w:t>
      </w:r>
      <w:r>
        <w:rPr>
          <w:rFonts w:ascii="Arial" w:hAnsi="Arial" w:cs="Arial"/>
          <w:color w:val="333333"/>
        </w:rPr>
        <w:t>Н</w:t>
      </w:r>
      <w:r w:rsidRPr="00B1107C">
        <w:rPr>
          <w:rFonts w:ascii="Arial" w:hAnsi="Arial" w:cs="Arial"/>
          <w:color w:val="333333"/>
        </w:rPr>
        <w:t>а титульной странице рукописи</w:t>
      </w:r>
      <w:r>
        <w:rPr>
          <w:rFonts w:ascii="Arial" w:hAnsi="Arial" w:cs="Arial"/>
          <w:color w:val="333333"/>
        </w:rPr>
        <w:t xml:space="preserve"> должны быть перечислены</w:t>
      </w:r>
      <w:r w:rsidRPr="00B1107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в</w:t>
      </w:r>
      <w:r w:rsidRPr="00B1107C">
        <w:rPr>
          <w:rFonts w:ascii="Arial" w:hAnsi="Arial" w:cs="Arial"/>
          <w:color w:val="333333"/>
        </w:rPr>
        <w:t>се авторы рукописи</w:t>
      </w:r>
      <w:r>
        <w:rPr>
          <w:rFonts w:ascii="Arial" w:hAnsi="Arial" w:cs="Arial"/>
          <w:color w:val="333333"/>
        </w:rPr>
        <w:t>,</w:t>
      </w:r>
      <w:r w:rsidRPr="00B1107C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их </w:t>
      </w:r>
      <w:r w:rsidRPr="00B1107C">
        <w:rPr>
          <w:rFonts w:ascii="Arial" w:hAnsi="Arial" w:cs="Arial"/>
          <w:color w:val="333333"/>
        </w:rPr>
        <w:t xml:space="preserve">полное имя и </w:t>
      </w:r>
      <w:r>
        <w:rPr>
          <w:rFonts w:ascii="Arial" w:hAnsi="Arial" w:cs="Arial"/>
          <w:color w:val="333333"/>
        </w:rPr>
        <w:t>место работы</w:t>
      </w:r>
      <w:r w:rsidRPr="00B1107C">
        <w:rPr>
          <w:rFonts w:ascii="Arial" w:hAnsi="Arial" w:cs="Arial"/>
          <w:color w:val="333333"/>
        </w:rPr>
        <w:t xml:space="preserve">. Там, где это уместно, пожалуйста, также включите </w:t>
      </w:r>
      <w:proofErr w:type="spellStart"/>
      <w:r w:rsidRPr="00B1107C">
        <w:rPr>
          <w:rFonts w:ascii="Arial" w:hAnsi="Arial" w:cs="Arial"/>
          <w:color w:val="333333"/>
        </w:rPr>
        <w:t>ORCiD</w:t>
      </w:r>
      <w:proofErr w:type="spellEnd"/>
      <w:r w:rsidRPr="00B1107C">
        <w:rPr>
          <w:rFonts w:ascii="Arial" w:hAnsi="Arial" w:cs="Arial"/>
          <w:color w:val="333333"/>
        </w:rPr>
        <w:t xml:space="preserve"> и социальные </w:t>
      </w:r>
      <w:r>
        <w:rPr>
          <w:rFonts w:ascii="Arial" w:hAnsi="Arial" w:cs="Arial"/>
          <w:color w:val="333333"/>
        </w:rPr>
        <w:t>сети</w:t>
      </w:r>
      <w:r w:rsidRPr="00B1107C">
        <w:rPr>
          <w:rFonts w:ascii="Arial" w:hAnsi="Arial" w:cs="Arial"/>
          <w:color w:val="333333"/>
        </w:rPr>
        <w:t xml:space="preserve"> (</w:t>
      </w:r>
      <w:proofErr w:type="spellStart"/>
      <w:r w:rsidRPr="00B1107C">
        <w:rPr>
          <w:rFonts w:ascii="Arial" w:hAnsi="Arial" w:cs="Arial"/>
          <w:color w:val="333333"/>
        </w:rPr>
        <w:t>Facebook</w:t>
      </w:r>
      <w:proofErr w:type="spellEnd"/>
      <w:r w:rsidRPr="00B1107C">
        <w:rPr>
          <w:rFonts w:ascii="Arial" w:hAnsi="Arial" w:cs="Arial"/>
          <w:color w:val="333333"/>
        </w:rPr>
        <w:t xml:space="preserve">, </w:t>
      </w:r>
      <w:proofErr w:type="spellStart"/>
      <w:r w:rsidRPr="00B1107C">
        <w:rPr>
          <w:rFonts w:ascii="Arial" w:hAnsi="Arial" w:cs="Arial"/>
          <w:color w:val="333333"/>
        </w:rPr>
        <w:t>Twitter</w:t>
      </w:r>
      <w:proofErr w:type="spellEnd"/>
      <w:r w:rsidRPr="00B1107C">
        <w:rPr>
          <w:rFonts w:ascii="Arial" w:hAnsi="Arial" w:cs="Arial"/>
          <w:color w:val="333333"/>
        </w:rPr>
        <w:t xml:space="preserve"> или </w:t>
      </w:r>
      <w:proofErr w:type="spellStart"/>
      <w:r w:rsidRPr="00B1107C">
        <w:rPr>
          <w:rFonts w:ascii="Arial" w:hAnsi="Arial" w:cs="Arial"/>
          <w:color w:val="333333"/>
        </w:rPr>
        <w:t>Linked</w:t>
      </w:r>
      <w:r w:rsidR="00CE5A1C">
        <w:rPr>
          <w:rFonts w:ascii="Arial" w:hAnsi="Arial" w:cs="Arial"/>
          <w:color w:val="333333"/>
          <w:lang w:val="en-US"/>
        </w:rPr>
        <w:t>i</w:t>
      </w:r>
      <w:proofErr w:type="spellEnd"/>
      <w:r w:rsidRPr="00B1107C">
        <w:rPr>
          <w:rFonts w:ascii="Arial" w:hAnsi="Arial" w:cs="Arial"/>
          <w:color w:val="333333"/>
        </w:rPr>
        <w:t xml:space="preserve">n). Один автор должен быть идентифицирован как </w:t>
      </w:r>
      <w:r>
        <w:rPr>
          <w:rFonts w:ascii="Arial" w:hAnsi="Arial" w:cs="Arial"/>
          <w:color w:val="333333"/>
        </w:rPr>
        <w:t>корреспондирующий</w:t>
      </w:r>
      <w:r w:rsidRPr="00B1107C">
        <w:rPr>
          <w:rFonts w:ascii="Arial" w:hAnsi="Arial" w:cs="Arial"/>
          <w:color w:val="333333"/>
        </w:rPr>
        <w:t xml:space="preserve"> автор,</w:t>
      </w:r>
      <w:r>
        <w:rPr>
          <w:rFonts w:ascii="Arial" w:hAnsi="Arial" w:cs="Arial"/>
          <w:color w:val="333333"/>
        </w:rPr>
        <w:t xml:space="preserve"> с которым можно вести переписку,</w:t>
      </w:r>
      <w:r w:rsidRPr="00B1107C">
        <w:rPr>
          <w:rFonts w:ascii="Arial" w:hAnsi="Arial" w:cs="Arial"/>
          <w:color w:val="333333"/>
        </w:rPr>
        <w:t xml:space="preserve"> причем адрес</w:t>
      </w:r>
      <w:r>
        <w:rPr>
          <w:rFonts w:ascii="Arial" w:hAnsi="Arial" w:cs="Arial"/>
          <w:color w:val="333333"/>
        </w:rPr>
        <w:t xml:space="preserve"> его</w:t>
      </w:r>
      <w:r w:rsidRPr="00B1107C">
        <w:rPr>
          <w:rFonts w:ascii="Arial" w:hAnsi="Arial" w:cs="Arial"/>
          <w:color w:val="333333"/>
        </w:rPr>
        <w:t xml:space="preserve"> электронной почты обычно </w:t>
      </w:r>
      <w:r>
        <w:rPr>
          <w:rFonts w:ascii="Arial" w:hAnsi="Arial" w:cs="Arial"/>
          <w:color w:val="333333"/>
        </w:rPr>
        <w:t>приводится</w:t>
      </w:r>
      <w:r w:rsidRPr="00B1107C">
        <w:rPr>
          <w:rFonts w:ascii="Arial" w:hAnsi="Arial" w:cs="Arial"/>
          <w:color w:val="333333"/>
        </w:rPr>
        <w:t xml:space="preserve"> в опубликованной статье. </w:t>
      </w:r>
      <w:r w:rsidR="00C04A83">
        <w:rPr>
          <w:rFonts w:ascii="Arial" w:hAnsi="Arial" w:cs="Arial"/>
          <w:color w:val="333333"/>
        </w:rPr>
        <w:t>Место работы авторов</w:t>
      </w:r>
      <w:r w:rsidRPr="00B1107C">
        <w:rPr>
          <w:rFonts w:ascii="Arial" w:hAnsi="Arial" w:cs="Arial"/>
          <w:color w:val="333333"/>
        </w:rPr>
        <w:t xml:space="preserve"> - это </w:t>
      </w:r>
      <w:r w:rsidR="00C04A83">
        <w:rPr>
          <w:rFonts w:ascii="Arial" w:hAnsi="Arial" w:cs="Arial"/>
          <w:color w:val="333333"/>
        </w:rPr>
        <w:t>организации</w:t>
      </w:r>
      <w:r w:rsidRPr="00B1107C">
        <w:rPr>
          <w:rFonts w:ascii="Arial" w:hAnsi="Arial" w:cs="Arial"/>
          <w:color w:val="333333"/>
        </w:rPr>
        <w:t xml:space="preserve">, в которых проводилось исследование. Если какой-либо из соавторов </w:t>
      </w:r>
      <w:r w:rsidR="00C04A83">
        <w:rPr>
          <w:rFonts w:ascii="Arial" w:hAnsi="Arial" w:cs="Arial"/>
          <w:color w:val="333333"/>
        </w:rPr>
        <w:t>изменит место работы</w:t>
      </w:r>
      <w:r w:rsidRPr="00B1107C">
        <w:rPr>
          <w:rFonts w:ascii="Arial" w:hAnsi="Arial" w:cs="Arial"/>
          <w:color w:val="333333"/>
        </w:rPr>
        <w:t xml:space="preserve"> во время процесса экспертной оценки, </w:t>
      </w:r>
      <w:r w:rsidR="00C04A83">
        <w:rPr>
          <w:rFonts w:ascii="Arial" w:hAnsi="Arial" w:cs="Arial"/>
          <w:color w:val="333333"/>
        </w:rPr>
        <w:t xml:space="preserve">то </w:t>
      </w:r>
      <w:r w:rsidRPr="00B1107C">
        <w:rPr>
          <w:rFonts w:ascii="Arial" w:hAnsi="Arial" w:cs="Arial"/>
          <w:color w:val="333333"/>
        </w:rPr>
        <w:t xml:space="preserve">новая </w:t>
      </w:r>
      <w:r w:rsidR="00C04A83">
        <w:rPr>
          <w:rFonts w:ascii="Arial" w:hAnsi="Arial" w:cs="Arial"/>
          <w:color w:val="333333"/>
        </w:rPr>
        <w:t>организация</w:t>
      </w:r>
      <w:r w:rsidRPr="00B1107C">
        <w:rPr>
          <w:rFonts w:ascii="Arial" w:hAnsi="Arial" w:cs="Arial"/>
          <w:color w:val="333333"/>
        </w:rPr>
        <w:t xml:space="preserve"> может быть дана в виде сноски. Обратите внимание, что авторство не может быть изменено после принятия</w:t>
      </w:r>
      <w:r w:rsidR="00C04A83">
        <w:rPr>
          <w:rFonts w:ascii="Arial" w:hAnsi="Arial" w:cs="Arial"/>
          <w:color w:val="333333"/>
        </w:rPr>
        <w:t xml:space="preserve"> статьи к печати</w:t>
      </w:r>
      <w:r w:rsidRPr="00B1107C">
        <w:rPr>
          <w:rFonts w:ascii="Arial" w:hAnsi="Arial" w:cs="Arial"/>
          <w:color w:val="333333"/>
        </w:rPr>
        <w:t xml:space="preserve">. Кроме того, никакие изменения </w:t>
      </w:r>
      <w:r w:rsidR="00C04A83">
        <w:rPr>
          <w:rFonts w:ascii="Arial" w:hAnsi="Arial" w:cs="Arial"/>
          <w:color w:val="333333"/>
        </w:rPr>
        <w:t>организации</w:t>
      </w:r>
      <w:r w:rsidRPr="00B1107C">
        <w:rPr>
          <w:rFonts w:ascii="Arial" w:hAnsi="Arial" w:cs="Arial"/>
          <w:color w:val="333333"/>
        </w:rPr>
        <w:t xml:space="preserve"> не могут быть сделаны после того, как ваша </w:t>
      </w:r>
      <w:r w:rsidR="00C04A83">
        <w:rPr>
          <w:rFonts w:ascii="Arial" w:hAnsi="Arial" w:cs="Arial"/>
          <w:color w:val="333333"/>
        </w:rPr>
        <w:t>статья</w:t>
      </w:r>
      <w:r w:rsidRPr="00B1107C">
        <w:rPr>
          <w:rFonts w:ascii="Arial" w:hAnsi="Arial" w:cs="Arial"/>
          <w:color w:val="333333"/>
        </w:rPr>
        <w:t xml:space="preserve"> будет принята. Подробнее об авторстве </w:t>
      </w:r>
      <w:r w:rsidR="00C04A83">
        <w:rPr>
          <w:rFonts w:ascii="Arial" w:hAnsi="Arial" w:cs="Arial"/>
          <w:color w:val="333333"/>
        </w:rPr>
        <w:t>читайте на сайте журнала</w:t>
      </w:r>
      <w:r w:rsidRPr="00B1107C">
        <w:rPr>
          <w:rFonts w:ascii="Arial" w:hAnsi="Arial" w:cs="Arial"/>
          <w:color w:val="333333"/>
        </w:rPr>
        <w:t>.</w:t>
      </w:r>
    </w:p>
    <w:p w:rsidR="00B1107C" w:rsidRDefault="00B1107C" w:rsidP="00CE5A1C">
      <w:pPr>
        <w:pStyle w:val="a3"/>
        <w:jc w:val="both"/>
        <w:rPr>
          <w:rFonts w:ascii="Arial" w:hAnsi="Arial" w:cs="Arial"/>
          <w:color w:val="333333"/>
        </w:rPr>
      </w:pPr>
      <w:r w:rsidRPr="00B1107C">
        <w:rPr>
          <w:rFonts w:ascii="Arial" w:hAnsi="Arial" w:cs="Arial"/>
          <w:color w:val="333333"/>
        </w:rPr>
        <w:t xml:space="preserve">2. </w:t>
      </w:r>
      <w:r w:rsidRPr="00C04A83">
        <w:rPr>
          <w:rFonts w:ascii="Arial" w:hAnsi="Arial" w:cs="Arial"/>
          <w:b/>
          <w:color w:val="333333"/>
        </w:rPr>
        <w:t>Аннотация</w:t>
      </w:r>
      <w:r w:rsidRPr="00B1107C">
        <w:rPr>
          <w:rFonts w:ascii="Arial" w:hAnsi="Arial" w:cs="Arial"/>
          <w:color w:val="333333"/>
        </w:rPr>
        <w:t xml:space="preserve">. </w:t>
      </w:r>
      <w:r w:rsidR="00CE5A1C">
        <w:rPr>
          <w:rFonts w:ascii="Arial" w:hAnsi="Arial" w:cs="Arial"/>
          <w:color w:val="333333"/>
        </w:rPr>
        <w:t>Р</w:t>
      </w:r>
      <w:r w:rsidRPr="00B1107C">
        <w:rPr>
          <w:rFonts w:ascii="Arial" w:hAnsi="Arial" w:cs="Arial"/>
          <w:color w:val="333333"/>
        </w:rPr>
        <w:t xml:space="preserve">езюме вашей статьи обычно не </w:t>
      </w:r>
      <w:r w:rsidR="00CE5A1C">
        <w:rPr>
          <w:rFonts w:ascii="Arial" w:hAnsi="Arial" w:cs="Arial"/>
          <w:color w:val="333333"/>
        </w:rPr>
        <w:t xml:space="preserve">должно </w:t>
      </w:r>
      <w:r w:rsidRPr="00B1107C">
        <w:rPr>
          <w:rFonts w:ascii="Arial" w:hAnsi="Arial" w:cs="Arial"/>
          <w:color w:val="333333"/>
        </w:rPr>
        <w:t>превышат</w:t>
      </w:r>
      <w:r w:rsidR="00CE5A1C">
        <w:rPr>
          <w:rFonts w:ascii="Arial" w:hAnsi="Arial" w:cs="Arial"/>
          <w:color w:val="333333"/>
        </w:rPr>
        <w:t>ь</w:t>
      </w:r>
      <w:r w:rsidRPr="00B1107C">
        <w:rPr>
          <w:rFonts w:ascii="Arial" w:hAnsi="Arial" w:cs="Arial"/>
          <w:color w:val="333333"/>
        </w:rPr>
        <w:t xml:space="preserve"> 100 слов. Прочитайте советы по написанию </w:t>
      </w:r>
      <w:r w:rsidR="00C04A83">
        <w:rPr>
          <w:rFonts w:ascii="Arial" w:hAnsi="Arial" w:cs="Arial"/>
          <w:color w:val="333333"/>
        </w:rPr>
        <w:t>аннотации на сайте</w:t>
      </w:r>
      <w:r w:rsidR="00CE5A1C">
        <w:rPr>
          <w:rFonts w:ascii="Arial" w:hAnsi="Arial" w:cs="Arial"/>
          <w:color w:val="333333"/>
        </w:rPr>
        <w:t xml:space="preserve"> журнала</w:t>
      </w:r>
      <w:r w:rsidRPr="00B1107C">
        <w:rPr>
          <w:rFonts w:ascii="Arial" w:hAnsi="Arial" w:cs="Arial"/>
          <w:color w:val="333333"/>
        </w:rPr>
        <w:t>.</w:t>
      </w:r>
    </w:p>
    <w:p w:rsidR="00C04A83" w:rsidRPr="00C04A83" w:rsidRDefault="00C04A83" w:rsidP="00C04A83">
      <w:pPr>
        <w:pStyle w:val="a3"/>
        <w:jc w:val="both"/>
        <w:rPr>
          <w:rFonts w:ascii="Arial" w:hAnsi="Arial" w:cs="Arial"/>
          <w:color w:val="333333"/>
        </w:rPr>
      </w:pPr>
      <w:r w:rsidRPr="00C04A83">
        <w:rPr>
          <w:rFonts w:ascii="Arial" w:hAnsi="Arial" w:cs="Arial"/>
          <w:color w:val="333333"/>
        </w:rPr>
        <w:t xml:space="preserve">3. </w:t>
      </w:r>
      <w:r w:rsidRPr="00C04A83">
        <w:rPr>
          <w:rFonts w:ascii="Arial" w:hAnsi="Arial" w:cs="Arial"/>
          <w:b/>
          <w:color w:val="333333"/>
        </w:rPr>
        <w:t>Ключевые слова</w:t>
      </w:r>
      <w:r w:rsidRPr="00C04A83">
        <w:rPr>
          <w:rFonts w:ascii="Arial" w:hAnsi="Arial" w:cs="Arial"/>
          <w:color w:val="333333"/>
        </w:rPr>
        <w:t xml:space="preserve">. Ключевые слова - это термины, которые являются наиболее важными для статьи, </w:t>
      </w:r>
      <w:r>
        <w:rPr>
          <w:rFonts w:ascii="Arial" w:hAnsi="Arial" w:cs="Arial"/>
          <w:color w:val="333333"/>
        </w:rPr>
        <w:t>он</w:t>
      </w:r>
      <w:r w:rsidRPr="00C04A83">
        <w:rPr>
          <w:rFonts w:ascii="Arial" w:hAnsi="Arial" w:cs="Arial"/>
          <w:color w:val="333333"/>
        </w:rPr>
        <w:t xml:space="preserve">и должны быть терминами, которые читатели могут использовать для поиска. Авторы должны предоставить от 3 до 5 ключевых слов. Пожалуйста, прочитайте нашу страницу </w:t>
      </w:r>
      <w:r>
        <w:rPr>
          <w:rFonts w:ascii="Arial" w:hAnsi="Arial" w:cs="Arial"/>
          <w:color w:val="333333"/>
        </w:rPr>
        <w:t xml:space="preserve">на сайте </w:t>
      </w:r>
      <w:r w:rsidRPr="00C04A83">
        <w:rPr>
          <w:rFonts w:ascii="Arial" w:hAnsi="Arial" w:cs="Arial"/>
          <w:color w:val="333333"/>
        </w:rPr>
        <w:t xml:space="preserve">о том, </w:t>
      </w:r>
      <w:r>
        <w:rPr>
          <w:rFonts w:ascii="Arial" w:hAnsi="Arial" w:cs="Arial"/>
          <w:color w:val="333333"/>
        </w:rPr>
        <w:t>как</w:t>
      </w:r>
      <w:r w:rsidRPr="00C04A83">
        <w:rPr>
          <w:rFonts w:ascii="Arial" w:hAnsi="Arial" w:cs="Arial"/>
          <w:color w:val="333333"/>
        </w:rPr>
        <w:t xml:space="preserve"> сделать вашу статью более доступной для </w:t>
      </w:r>
      <w:r>
        <w:rPr>
          <w:rFonts w:ascii="Arial" w:hAnsi="Arial" w:cs="Arial"/>
          <w:color w:val="333333"/>
        </w:rPr>
        <w:t xml:space="preserve">читателя и </w:t>
      </w:r>
      <w:r w:rsidRPr="00C04A83">
        <w:rPr>
          <w:rFonts w:ascii="Arial" w:hAnsi="Arial" w:cs="Arial"/>
          <w:color w:val="333333"/>
        </w:rPr>
        <w:t>рекомендаци</w:t>
      </w:r>
      <w:r>
        <w:rPr>
          <w:rFonts w:ascii="Arial" w:hAnsi="Arial" w:cs="Arial"/>
          <w:color w:val="333333"/>
        </w:rPr>
        <w:t>и</w:t>
      </w:r>
      <w:r w:rsidRPr="00C04A83">
        <w:rPr>
          <w:rFonts w:ascii="Arial" w:hAnsi="Arial" w:cs="Arial"/>
          <w:color w:val="333333"/>
        </w:rPr>
        <w:t xml:space="preserve"> по выбору названия и оптимизации поиск</w:t>
      </w:r>
      <w:r>
        <w:rPr>
          <w:rFonts w:ascii="Arial" w:hAnsi="Arial" w:cs="Arial"/>
          <w:color w:val="333333"/>
        </w:rPr>
        <w:t>а</w:t>
      </w:r>
      <w:r w:rsidRPr="00C04A83">
        <w:rPr>
          <w:rFonts w:ascii="Arial" w:hAnsi="Arial" w:cs="Arial"/>
          <w:color w:val="333333"/>
        </w:rPr>
        <w:t>.</w:t>
      </w:r>
    </w:p>
    <w:p w:rsidR="00C04A83" w:rsidRPr="00C04A83" w:rsidRDefault="00C04A83" w:rsidP="00535612">
      <w:pPr>
        <w:pStyle w:val="a3"/>
        <w:jc w:val="both"/>
        <w:rPr>
          <w:rFonts w:ascii="Arial" w:hAnsi="Arial" w:cs="Arial"/>
          <w:color w:val="333333"/>
        </w:rPr>
      </w:pPr>
      <w:r w:rsidRPr="00C04A83">
        <w:rPr>
          <w:rFonts w:ascii="Arial" w:hAnsi="Arial" w:cs="Arial"/>
          <w:color w:val="333333"/>
        </w:rPr>
        <w:t xml:space="preserve">4. </w:t>
      </w:r>
      <w:r w:rsidR="00045EAE">
        <w:rPr>
          <w:rFonts w:ascii="Arial" w:hAnsi="Arial" w:cs="Arial"/>
          <w:b/>
          <w:color w:val="333333"/>
        </w:rPr>
        <w:t>Ф</w:t>
      </w:r>
      <w:r w:rsidRPr="00535612">
        <w:rPr>
          <w:rFonts w:ascii="Arial" w:hAnsi="Arial" w:cs="Arial"/>
          <w:b/>
          <w:color w:val="333333"/>
        </w:rPr>
        <w:t>инансовая</w:t>
      </w:r>
      <w:r w:rsidR="00045EAE">
        <w:rPr>
          <w:rFonts w:ascii="Arial" w:hAnsi="Arial" w:cs="Arial"/>
          <w:b/>
          <w:color w:val="333333"/>
        </w:rPr>
        <w:t xml:space="preserve"> поддержка</w:t>
      </w:r>
      <w:r w:rsidRPr="00C04A83">
        <w:rPr>
          <w:rFonts w:ascii="Arial" w:hAnsi="Arial" w:cs="Arial"/>
          <w:color w:val="333333"/>
        </w:rPr>
        <w:t>. Пожалуйста, предоставьте все данные, требуемые вашими фондами и организациями, предоставляющими гранты, следующим образом:</w:t>
      </w:r>
    </w:p>
    <w:p w:rsidR="00C04A83" w:rsidRPr="00535612" w:rsidRDefault="00C04A83" w:rsidP="00C04A83">
      <w:pPr>
        <w:pStyle w:val="a3"/>
        <w:rPr>
          <w:rFonts w:ascii="Arial" w:hAnsi="Arial" w:cs="Arial"/>
          <w:i/>
          <w:color w:val="333333"/>
        </w:rPr>
      </w:pPr>
      <w:r w:rsidRPr="00535612">
        <w:rPr>
          <w:rFonts w:ascii="Arial" w:hAnsi="Arial" w:cs="Arial"/>
          <w:i/>
          <w:color w:val="333333"/>
        </w:rPr>
        <w:t>Для одно</w:t>
      </w:r>
      <w:r w:rsidR="00535612" w:rsidRPr="00535612">
        <w:rPr>
          <w:rFonts w:ascii="Arial" w:hAnsi="Arial" w:cs="Arial"/>
          <w:i/>
          <w:color w:val="333333"/>
        </w:rPr>
        <w:t>го</w:t>
      </w:r>
      <w:r w:rsidRPr="00535612">
        <w:rPr>
          <w:rFonts w:ascii="Arial" w:hAnsi="Arial" w:cs="Arial"/>
          <w:i/>
          <w:color w:val="333333"/>
        </w:rPr>
        <w:t xml:space="preserve"> грант</w:t>
      </w:r>
      <w:r w:rsidR="00535612" w:rsidRPr="00535612">
        <w:rPr>
          <w:rFonts w:ascii="Arial" w:hAnsi="Arial" w:cs="Arial"/>
          <w:i/>
          <w:color w:val="333333"/>
        </w:rPr>
        <w:t>а</w:t>
      </w:r>
    </w:p>
    <w:p w:rsidR="00C04A83" w:rsidRPr="00C04A83" w:rsidRDefault="00C04A83" w:rsidP="00C04A83">
      <w:pPr>
        <w:pStyle w:val="a3"/>
        <w:jc w:val="both"/>
        <w:rPr>
          <w:rFonts w:ascii="Arial" w:hAnsi="Arial" w:cs="Arial"/>
          <w:color w:val="333333"/>
        </w:rPr>
      </w:pPr>
      <w:r w:rsidRPr="00C04A83">
        <w:rPr>
          <w:rFonts w:ascii="Arial" w:hAnsi="Arial" w:cs="Arial"/>
          <w:color w:val="333333"/>
        </w:rPr>
        <w:t xml:space="preserve">Эта работа была поддержана &lt;Финансирующим агентством&gt; </w:t>
      </w:r>
      <w:r w:rsidR="00535612">
        <w:rPr>
          <w:rFonts w:ascii="Arial" w:hAnsi="Arial" w:cs="Arial"/>
          <w:color w:val="333333"/>
        </w:rPr>
        <w:t>по</w:t>
      </w:r>
      <w:r w:rsidRPr="00C04A83">
        <w:rPr>
          <w:rFonts w:ascii="Arial" w:hAnsi="Arial" w:cs="Arial"/>
          <w:color w:val="333333"/>
        </w:rPr>
        <w:t xml:space="preserve"> грант</w:t>
      </w:r>
      <w:r w:rsidR="00535612">
        <w:rPr>
          <w:rFonts w:ascii="Arial" w:hAnsi="Arial" w:cs="Arial"/>
          <w:color w:val="333333"/>
        </w:rPr>
        <w:t>у</w:t>
      </w:r>
      <w:r w:rsidRPr="00C04A83">
        <w:rPr>
          <w:rFonts w:ascii="Arial" w:hAnsi="Arial" w:cs="Arial"/>
          <w:color w:val="333333"/>
        </w:rPr>
        <w:t xml:space="preserve"> &lt;номер </w:t>
      </w:r>
      <w:proofErr w:type="spellStart"/>
      <w:r w:rsidRPr="00C04A83">
        <w:rPr>
          <w:rFonts w:ascii="Arial" w:hAnsi="Arial" w:cs="Arial"/>
          <w:color w:val="333333"/>
        </w:rPr>
        <w:t>xxxx</w:t>
      </w:r>
      <w:proofErr w:type="spellEnd"/>
      <w:r w:rsidRPr="00C04A83">
        <w:rPr>
          <w:rFonts w:ascii="Arial" w:hAnsi="Arial" w:cs="Arial"/>
          <w:color w:val="333333"/>
        </w:rPr>
        <w:t>&gt;.</w:t>
      </w:r>
    </w:p>
    <w:p w:rsidR="00C04A83" w:rsidRPr="00535612" w:rsidRDefault="00C04A83" w:rsidP="00C04A83">
      <w:pPr>
        <w:pStyle w:val="a3"/>
        <w:rPr>
          <w:rFonts w:ascii="Arial" w:hAnsi="Arial" w:cs="Arial"/>
          <w:i/>
          <w:color w:val="333333"/>
        </w:rPr>
      </w:pPr>
      <w:r w:rsidRPr="00535612">
        <w:rPr>
          <w:rFonts w:ascii="Arial" w:hAnsi="Arial" w:cs="Arial"/>
          <w:i/>
          <w:color w:val="333333"/>
        </w:rPr>
        <w:t>Для нескольких грантов</w:t>
      </w:r>
    </w:p>
    <w:p w:rsidR="00C04A83" w:rsidRDefault="00C04A83" w:rsidP="00C04A83">
      <w:pPr>
        <w:pStyle w:val="a3"/>
        <w:rPr>
          <w:rFonts w:ascii="Arial" w:hAnsi="Arial" w:cs="Arial"/>
          <w:color w:val="333333"/>
        </w:rPr>
      </w:pPr>
      <w:r w:rsidRPr="00C04A83">
        <w:rPr>
          <w:rFonts w:ascii="Arial" w:hAnsi="Arial" w:cs="Arial"/>
          <w:color w:val="333333"/>
        </w:rPr>
        <w:lastRenderedPageBreak/>
        <w:t xml:space="preserve">Эта работа была поддержана &lt;Финансирующим агентством № 1&gt; </w:t>
      </w:r>
      <w:r w:rsidR="00535612">
        <w:rPr>
          <w:rFonts w:ascii="Arial" w:hAnsi="Arial" w:cs="Arial"/>
          <w:color w:val="333333"/>
        </w:rPr>
        <w:t>по</w:t>
      </w:r>
      <w:r w:rsidRPr="00C04A83">
        <w:rPr>
          <w:rFonts w:ascii="Arial" w:hAnsi="Arial" w:cs="Arial"/>
          <w:color w:val="333333"/>
        </w:rPr>
        <w:t xml:space="preserve"> грант</w:t>
      </w:r>
      <w:r w:rsidR="00535612">
        <w:rPr>
          <w:rFonts w:ascii="Arial" w:hAnsi="Arial" w:cs="Arial"/>
          <w:color w:val="333333"/>
        </w:rPr>
        <w:t>у</w:t>
      </w:r>
      <w:r w:rsidRPr="00C04A83">
        <w:rPr>
          <w:rFonts w:ascii="Arial" w:hAnsi="Arial" w:cs="Arial"/>
          <w:color w:val="333333"/>
        </w:rPr>
        <w:t xml:space="preserve"> &lt;номер </w:t>
      </w:r>
      <w:proofErr w:type="spellStart"/>
      <w:r w:rsidRPr="00C04A83">
        <w:rPr>
          <w:rFonts w:ascii="Arial" w:hAnsi="Arial" w:cs="Arial"/>
          <w:color w:val="333333"/>
        </w:rPr>
        <w:t>xxxx</w:t>
      </w:r>
      <w:proofErr w:type="spellEnd"/>
      <w:r w:rsidRPr="00C04A83">
        <w:rPr>
          <w:rFonts w:ascii="Arial" w:hAnsi="Arial" w:cs="Arial"/>
          <w:color w:val="333333"/>
        </w:rPr>
        <w:t xml:space="preserve">&gt;; &lt;Агентство финансирования № 2&gt; </w:t>
      </w:r>
      <w:r w:rsidR="00535612">
        <w:rPr>
          <w:rFonts w:ascii="Arial" w:hAnsi="Arial" w:cs="Arial"/>
          <w:color w:val="333333"/>
        </w:rPr>
        <w:t>по</w:t>
      </w:r>
      <w:r w:rsidRPr="00C04A83">
        <w:rPr>
          <w:rFonts w:ascii="Arial" w:hAnsi="Arial" w:cs="Arial"/>
          <w:color w:val="333333"/>
        </w:rPr>
        <w:t xml:space="preserve"> </w:t>
      </w:r>
      <w:r w:rsidR="00535612">
        <w:rPr>
          <w:rFonts w:ascii="Arial" w:hAnsi="Arial" w:cs="Arial"/>
          <w:color w:val="333333"/>
        </w:rPr>
        <w:t>г</w:t>
      </w:r>
      <w:r w:rsidRPr="00C04A83">
        <w:rPr>
          <w:rFonts w:ascii="Arial" w:hAnsi="Arial" w:cs="Arial"/>
          <w:color w:val="333333"/>
        </w:rPr>
        <w:t>рант</w:t>
      </w:r>
      <w:r w:rsidR="00535612">
        <w:rPr>
          <w:rFonts w:ascii="Arial" w:hAnsi="Arial" w:cs="Arial"/>
          <w:color w:val="333333"/>
        </w:rPr>
        <w:t>у</w:t>
      </w:r>
      <w:r w:rsidRPr="00C04A83">
        <w:rPr>
          <w:rFonts w:ascii="Arial" w:hAnsi="Arial" w:cs="Arial"/>
          <w:color w:val="333333"/>
        </w:rPr>
        <w:t xml:space="preserve"> &lt;номер </w:t>
      </w:r>
      <w:proofErr w:type="spellStart"/>
      <w:r w:rsidRPr="00C04A83">
        <w:rPr>
          <w:rFonts w:ascii="Arial" w:hAnsi="Arial" w:cs="Arial"/>
          <w:color w:val="333333"/>
        </w:rPr>
        <w:t>xxxx</w:t>
      </w:r>
      <w:proofErr w:type="spellEnd"/>
      <w:r w:rsidRPr="00C04A83">
        <w:rPr>
          <w:rFonts w:ascii="Arial" w:hAnsi="Arial" w:cs="Arial"/>
          <w:color w:val="333333"/>
        </w:rPr>
        <w:t>&gt;; и &lt;Финансирующ</w:t>
      </w:r>
      <w:r w:rsidR="00535612">
        <w:rPr>
          <w:rFonts w:ascii="Arial" w:hAnsi="Arial" w:cs="Arial"/>
          <w:color w:val="333333"/>
        </w:rPr>
        <w:t>им</w:t>
      </w:r>
      <w:r w:rsidRPr="00C04A83">
        <w:rPr>
          <w:rFonts w:ascii="Arial" w:hAnsi="Arial" w:cs="Arial"/>
          <w:color w:val="333333"/>
        </w:rPr>
        <w:t xml:space="preserve"> агентство</w:t>
      </w:r>
      <w:r w:rsidR="00535612">
        <w:rPr>
          <w:rFonts w:ascii="Arial" w:hAnsi="Arial" w:cs="Arial"/>
          <w:color w:val="333333"/>
        </w:rPr>
        <w:t>м</w:t>
      </w:r>
      <w:r w:rsidRPr="00C04A83">
        <w:rPr>
          <w:rFonts w:ascii="Arial" w:hAnsi="Arial" w:cs="Arial"/>
          <w:color w:val="333333"/>
        </w:rPr>
        <w:t xml:space="preserve"> № 3&gt; </w:t>
      </w:r>
      <w:r w:rsidR="00535612">
        <w:rPr>
          <w:rFonts w:ascii="Arial" w:hAnsi="Arial" w:cs="Arial"/>
          <w:color w:val="333333"/>
        </w:rPr>
        <w:t>по</w:t>
      </w:r>
      <w:r w:rsidRPr="00C04A83">
        <w:rPr>
          <w:rFonts w:ascii="Arial" w:hAnsi="Arial" w:cs="Arial"/>
          <w:color w:val="333333"/>
        </w:rPr>
        <w:t xml:space="preserve"> </w:t>
      </w:r>
      <w:r w:rsidR="00535612">
        <w:rPr>
          <w:rFonts w:ascii="Arial" w:hAnsi="Arial" w:cs="Arial"/>
          <w:color w:val="333333"/>
        </w:rPr>
        <w:t>г</w:t>
      </w:r>
      <w:r w:rsidRPr="00C04A83">
        <w:rPr>
          <w:rFonts w:ascii="Arial" w:hAnsi="Arial" w:cs="Arial"/>
          <w:color w:val="333333"/>
        </w:rPr>
        <w:t>рант</w:t>
      </w:r>
      <w:r w:rsidR="00535612">
        <w:rPr>
          <w:rFonts w:ascii="Arial" w:hAnsi="Arial" w:cs="Arial"/>
          <w:color w:val="333333"/>
        </w:rPr>
        <w:t>у</w:t>
      </w:r>
      <w:r w:rsidRPr="00C04A83">
        <w:rPr>
          <w:rFonts w:ascii="Arial" w:hAnsi="Arial" w:cs="Arial"/>
          <w:color w:val="333333"/>
        </w:rPr>
        <w:t xml:space="preserve"> &lt;</w:t>
      </w:r>
      <w:r w:rsidR="00535612">
        <w:rPr>
          <w:rFonts w:ascii="Arial" w:hAnsi="Arial" w:cs="Arial"/>
          <w:color w:val="333333"/>
        </w:rPr>
        <w:t>номер</w:t>
      </w:r>
      <w:r w:rsidRPr="00C04A83">
        <w:rPr>
          <w:rFonts w:ascii="Arial" w:hAnsi="Arial" w:cs="Arial"/>
          <w:color w:val="333333"/>
        </w:rPr>
        <w:t xml:space="preserve"> </w:t>
      </w:r>
      <w:proofErr w:type="spellStart"/>
      <w:r w:rsidRPr="00C04A83">
        <w:rPr>
          <w:rFonts w:ascii="Arial" w:hAnsi="Arial" w:cs="Arial"/>
          <w:color w:val="333333"/>
        </w:rPr>
        <w:t>xxxx</w:t>
      </w:r>
      <w:proofErr w:type="spellEnd"/>
      <w:r w:rsidRPr="00C04A83">
        <w:rPr>
          <w:rFonts w:ascii="Arial" w:hAnsi="Arial" w:cs="Arial"/>
          <w:color w:val="333333"/>
        </w:rPr>
        <w:t>&gt;.</w:t>
      </w:r>
    </w:p>
    <w:p w:rsidR="00535612" w:rsidRPr="00535612" w:rsidRDefault="00535612" w:rsidP="00045EAE">
      <w:pPr>
        <w:pStyle w:val="a3"/>
        <w:jc w:val="both"/>
        <w:rPr>
          <w:rFonts w:ascii="Arial" w:hAnsi="Arial" w:cs="Arial"/>
          <w:color w:val="333333"/>
        </w:rPr>
      </w:pPr>
      <w:r w:rsidRPr="00535612">
        <w:rPr>
          <w:rFonts w:ascii="Arial" w:hAnsi="Arial" w:cs="Arial"/>
          <w:color w:val="333333"/>
        </w:rPr>
        <w:t xml:space="preserve">5. </w:t>
      </w:r>
      <w:r w:rsidRPr="00FF5743">
        <w:rPr>
          <w:rFonts w:ascii="Arial" w:hAnsi="Arial" w:cs="Arial"/>
          <w:b/>
          <w:color w:val="333333"/>
        </w:rPr>
        <w:t>Сообщение о раскрытии информации</w:t>
      </w:r>
      <w:r w:rsidRPr="00535612">
        <w:rPr>
          <w:rFonts w:ascii="Arial" w:hAnsi="Arial" w:cs="Arial"/>
          <w:color w:val="333333"/>
        </w:rPr>
        <w:t>. С заявлением о раскрытии информации вы подтверждаете любые финансовые интересы или выгоды, которые возникли в результате прямых при</w:t>
      </w:r>
      <w:r w:rsidR="00FF5743">
        <w:rPr>
          <w:rFonts w:ascii="Arial" w:hAnsi="Arial" w:cs="Arial"/>
          <w:color w:val="333333"/>
        </w:rPr>
        <w:t>менений</w:t>
      </w:r>
      <w:r w:rsidRPr="00535612">
        <w:rPr>
          <w:rFonts w:ascii="Arial" w:hAnsi="Arial" w:cs="Arial"/>
          <w:color w:val="333333"/>
        </w:rPr>
        <w:t xml:space="preserve"> ваших исследований. Дальнейшие рекомендации см. На нашей странице </w:t>
      </w:r>
      <w:r w:rsidR="00FF5743">
        <w:rPr>
          <w:rFonts w:ascii="Arial" w:hAnsi="Arial" w:cs="Arial"/>
          <w:color w:val="333333"/>
        </w:rPr>
        <w:t xml:space="preserve">сайта </w:t>
      </w:r>
      <w:r w:rsidRPr="00535612">
        <w:rPr>
          <w:rFonts w:ascii="Arial" w:hAnsi="Arial" w:cs="Arial"/>
          <w:color w:val="333333"/>
        </w:rPr>
        <w:t>о том, что представляет собой конфликт интересов и как его раскрывать.</w:t>
      </w:r>
    </w:p>
    <w:p w:rsidR="00535612" w:rsidRPr="00535612" w:rsidRDefault="00535612" w:rsidP="00FF5743">
      <w:pPr>
        <w:pStyle w:val="a3"/>
        <w:jc w:val="both"/>
        <w:rPr>
          <w:rFonts w:ascii="Arial" w:hAnsi="Arial" w:cs="Arial"/>
          <w:color w:val="333333"/>
        </w:rPr>
      </w:pPr>
      <w:r w:rsidRPr="00535612">
        <w:rPr>
          <w:rFonts w:ascii="Arial" w:hAnsi="Arial" w:cs="Arial"/>
          <w:color w:val="333333"/>
        </w:rPr>
        <w:t xml:space="preserve">6. </w:t>
      </w:r>
      <w:r w:rsidRPr="00FF5743">
        <w:rPr>
          <w:rFonts w:ascii="Arial" w:hAnsi="Arial" w:cs="Arial"/>
          <w:b/>
          <w:color w:val="333333"/>
        </w:rPr>
        <w:t>Дополнительный онлайн-материал</w:t>
      </w:r>
      <w:r w:rsidRPr="00535612">
        <w:rPr>
          <w:rFonts w:ascii="Arial" w:hAnsi="Arial" w:cs="Arial"/>
          <w:color w:val="333333"/>
        </w:rPr>
        <w:t xml:space="preserve">. Дополнительным материалом может быть видео, </w:t>
      </w:r>
      <w:r w:rsidR="00FF5743">
        <w:rPr>
          <w:rFonts w:ascii="Arial" w:hAnsi="Arial" w:cs="Arial"/>
          <w:color w:val="333333"/>
        </w:rPr>
        <w:t>набор данных</w:t>
      </w:r>
      <w:r w:rsidRPr="00535612">
        <w:rPr>
          <w:rFonts w:ascii="Arial" w:hAnsi="Arial" w:cs="Arial"/>
          <w:color w:val="333333"/>
        </w:rPr>
        <w:t xml:space="preserve">, набор файлов, звуковой файл или что-нибудь еще, что поддерживает (и уместно) вашу </w:t>
      </w:r>
      <w:r w:rsidR="00FF5743">
        <w:rPr>
          <w:rFonts w:ascii="Arial" w:hAnsi="Arial" w:cs="Arial"/>
          <w:color w:val="333333"/>
        </w:rPr>
        <w:t>статью</w:t>
      </w:r>
      <w:r w:rsidRPr="00535612">
        <w:rPr>
          <w:rFonts w:ascii="Arial" w:hAnsi="Arial" w:cs="Arial"/>
          <w:color w:val="333333"/>
        </w:rPr>
        <w:t xml:space="preserve">. Дополнительный материал должен быть представлен на рассмотрение после подачи </w:t>
      </w:r>
      <w:r w:rsidR="00FF5743">
        <w:rPr>
          <w:rFonts w:ascii="Arial" w:hAnsi="Arial" w:cs="Arial"/>
          <w:color w:val="333333"/>
        </w:rPr>
        <w:t>статьи</w:t>
      </w:r>
      <w:r w:rsidRPr="00535612">
        <w:rPr>
          <w:rFonts w:ascii="Arial" w:hAnsi="Arial" w:cs="Arial"/>
          <w:color w:val="333333"/>
        </w:rPr>
        <w:t xml:space="preserve">. Дополнительные текстовые разделы обычно не рассматриваются как дополнительный материал. Мы публикуем дополнительный материал онлайн через </w:t>
      </w:r>
      <w:proofErr w:type="spellStart"/>
      <w:r w:rsidRPr="00535612">
        <w:rPr>
          <w:rFonts w:ascii="Arial" w:hAnsi="Arial" w:cs="Arial"/>
          <w:color w:val="333333"/>
        </w:rPr>
        <w:t>Figshare</w:t>
      </w:r>
      <w:proofErr w:type="spellEnd"/>
      <w:r w:rsidRPr="00535612">
        <w:rPr>
          <w:rFonts w:ascii="Arial" w:hAnsi="Arial" w:cs="Arial"/>
          <w:color w:val="333333"/>
        </w:rPr>
        <w:t>.</w:t>
      </w:r>
    </w:p>
    <w:p w:rsidR="00535612" w:rsidRDefault="00535612" w:rsidP="00FF5743">
      <w:pPr>
        <w:pStyle w:val="a3"/>
        <w:jc w:val="both"/>
        <w:rPr>
          <w:rFonts w:ascii="Arial" w:hAnsi="Arial" w:cs="Arial"/>
          <w:color w:val="333333"/>
        </w:rPr>
      </w:pPr>
      <w:r w:rsidRPr="00535612">
        <w:rPr>
          <w:rFonts w:ascii="Arial" w:hAnsi="Arial" w:cs="Arial"/>
          <w:color w:val="333333"/>
        </w:rPr>
        <w:t xml:space="preserve">7. </w:t>
      </w:r>
      <w:r w:rsidR="00FF5743" w:rsidRPr="00FF5743">
        <w:rPr>
          <w:rFonts w:ascii="Arial" w:hAnsi="Arial" w:cs="Arial"/>
          <w:b/>
          <w:color w:val="333333"/>
        </w:rPr>
        <w:t>Рисунки</w:t>
      </w:r>
      <w:r w:rsidRPr="00535612">
        <w:rPr>
          <w:rFonts w:ascii="Arial" w:hAnsi="Arial" w:cs="Arial"/>
          <w:color w:val="333333"/>
        </w:rPr>
        <w:t xml:space="preserve">. </w:t>
      </w:r>
      <w:r w:rsidR="00FF5743">
        <w:rPr>
          <w:rFonts w:ascii="Arial" w:hAnsi="Arial" w:cs="Arial"/>
          <w:color w:val="333333"/>
        </w:rPr>
        <w:t>Рисунки</w:t>
      </w:r>
      <w:r w:rsidRPr="00535612">
        <w:rPr>
          <w:rFonts w:ascii="Arial" w:hAnsi="Arial" w:cs="Arial"/>
          <w:color w:val="333333"/>
        </w:rPr>
        <w:t xml:space="preserve"> должны быть высокого качества (600 </w:t>
      </w:r>
      <w:proofErr w:type="spellStart"/>
      <w:r w:rsidRPr="00535612">
        <w:rPr>
          <w:rFonts w:ascii="Arial" w:hAnsi="Arial" w:cs="Arial"/>
          <w:color w:val="333333"/>
        </w:rPr>
        <w:t>dpi</w:t>
      </w:r>
      <w:proofErr w:type="spellEnd"/>
      <w:r w:rsidRPr="00535612">
        <w:rPr>
          <w:rFonts w:ascii="Arial" w:hAnsi="Arial" w:cs="Arial"/>
          <w:color w:val="333333"/>
        </w:rPr>
        <w:t xml:space="preserve"> для черно-белого и</w:t>
      </w:r>
      <w:r w:rsidR="00FF5743">
        <w:rPr>
          <w:rFonts w:ascii="Arial" w:hAnsi="Arial" w:cs="Arial"/>
          <w:color w:val="333333"/>
        </w:rPr>
        <w:t>зображения</w:t>
      </w:r>
      <w:r w:rsidRPr="00535612">
        <w:rPr>
          <w:rFonts w:ascii="Arial" w:hAnsi="Arial" w:cs="Arial"/>
          <w:color w:val="333333"/>
        </w:rPr>
        <w:t xml:space="preserve"> и 300 </w:t>
      </w:r>
      <w:proofErr w:type="spellStart"/>
      <w:r w:rsidRPr="00535612">
        <w:rPr>
          <w:rFonts w:ascii="Arial" w:hAnsi="Arial" w:cs="Arial"/>
          <w:color w:val="333333"/>
        </w:rPr>
        <w:t>dpi</w:t>
      </w:r>
      <w:proofErr w:type="spellEnd"/>
      <w:r w:rsidRPr="00535612">
        <w:rPr>
          <w:rFonts w:ascii="Arial" w:hAnsi="Arial" w:cs="Arial"/>
          <w:color w:val="333333"/>
        </w:rPr>
        <w:t xml:space="preserve"> для цвет</w:t>
      </w:r>
      <w:r w:rsidR="00FF5743">
        <w:rPr>
          <w:rFonts w:ascii="Arial" w:hAnsi="Arial" w:cs="Arial"/>
          <w:color w:val="333333"/>
        </w:rPr>
        <w:t>ного</w:t>
      </w:r>
      <w:r w:rsidRPr="00535612">
        <w:rPr>
          <w:rFonts w:ascii="Arial" w:hAnsi="Arial" w:cs="Arial"/>
          <w:color w:val="333333"/>
        </w:rPr>
        <w:t xml:space="preserve">). </w:t>
      </w:r>
      <w:r w:rsidR="00FF5743">
        <w:rPr>
          <w:rFonts w:ascii="Arial" w:hAnsi="Arial" w:cs="Arial"/>
          <w:color w:val="333333"/>
        </w:rPr>
        <w:t>Рисунки</w:t>
      </w:r>
      <w:r w:rsidRPr="00535612">
        <w:rPr>
          <w:rFonts w:ascii="Arial" w:hAnsi="Arial" w:cs="Arial"/>
          <w:color w:val="333333"/>
        </w:rPr>
        <w:t xml:space="preserve"> следует сохранять как файлы TIFF, </w:t>
      </w:r>
      <w:proofErr w:type="spellStart"/>
      <w:r w:rsidRPr="00535612">
        <w:rPr>
          <w:rFonts w:ascii="Arial" w:hAnsi="Arial" w:cs="Arial"/>
          <w:color w:val="333333"/>
        </w:rPr>
        <w:t>PostScript</w:t>
      </w:r>
      <w:proofErr w:type="spellEnd"/>
      <w:r w:rsidRPr="00535612">
        <w:rPr>
          <w:rFonts w:ascii="Arial" w:hAnsi="Arial" w:cs="Arial"/>
          <w:color w:val="333333"/>
        </w:rPr>
        <w:t xml:space="preserve"> или EPS. </w:t>
      </w:r>
      <w:r w:rsidR="00FF5743">
        <w:rPr>
          <w:rFonts w:ascii="Arial" w:hAnsi="Arial" w:cs="Arial"/>
          <w:color w:val="333333"/>
        </w:rPr>
        <w:t>Рисунки</w:t>
      </w:r>
      <w:r w:rsidRPr="00535612">
        <w:rPr>
          <w:rFonts w:ascii="Arial" w:hAnsi="Arial" w:cs="Arial"/>
          <w:color w:val="333333"/>
        </w:rPr>
        <w:t>, вст</w:t>
      </w:r>
      <w:r w:rsidR="00FF5743">
        <w:rPr>
          <w:rFonts w:ascii="Arial" w:hAnsi="Arial" w:cs="Arial"/>
          <w:color w:val="333333"/>
        </w:rPr>
        <w:t>авленные</w:t>
      </w:r>
      <w:r w:rsidRPr="00535612">
        <w:rPr>
          <w:rFonts w:ascii="Arial" w:hAnsi="Arial" w:cs="Arial"/>
          <w:color w:val="333333"/>
        </w:rPr>
        <w:t xml:space="preserve"> в текст, могут быть недоступны для окончательной обработки.</w:t>
      </w:r>
    </w:p>
    <w:p w:rsidR="00FF5743" w:rsidRPr="00FF5743" w:rsidRDefault="00FF5743" w:rsidP="00FF5743">
      <w:pPr>
        <w:pStyle w:val="a3"/>
        <w:jc w:val="both"/>
        <w:rPr>
          <w:rFonts w:ascii="Arial" w:hAnsi="Arial" w:cs="Arial"/>
          <w:color w:val="333333"/>
        </w:rPr>
      </w:pPr>
      <w:r w:rsidRPr="00FF5743">
        <w:rPr>
          <w:rFonts w:ascii="Arial" w:hAnsi="Arial" w:cs="Arial"/>
          <w:color w:val="333333"/>
        </w:rPr>
        <w:t xml:space="preserve">8. </w:t>
      </w:r>
      <w:r w:rsidRPr="00FF5743">
        <w:rPr>
          <w:rFonts w:ascii="Arial" w:hAnsi="Arial" w:cs="Arial"/>
          <w:b/>
          <w:color w:val="333333"/>
        </w:rPr>
        <w:t>Таблицы.</w:t>
      </w:r>
      <w:r w:rsidRPr="00FF5743">
        <w:rPr>
          <w:rFonts w:ascii="Arial" w:hAnsi="Arial" w:cs="Arial"/>
          <w:color w:val="333333"/>
        </w:rPr>
        <w:t xml:space="preserve"> Предоставляйте редактируемые файлы таблиц. Мы рекомендуем включать простые таблицы в конце вашей рукописи или представлять отдельный файл с таблицами.</w:t>
      </w:r>
    </w:p>
    <w:p w:rsidR="00FF5743" w:rsidRDefault="00FF5743" w:rsidP="00FF5743">
      <w:pPr>
        <w:pStyle w:val="a3"/>
        <w:jc w:val="both"/>
        <w:rPr>
          <w:rFonts w:ascii="Arial" w:hAnsi="Arial" w:cs="Arial"/>
          <w:color w:val="333333"/>
        </w:rPr>
      </w:pPr>
      <w:r w:rsidRPr="00FF5743">
        <w:rPr>
          <w:rFonts w:ascii="Arial" w:hAnsi="Arial" w:cs="Arial"/>
          <w:color w:val="333333"/>
        </w:rPr>
        <w:t xml:space="preserve">9. </w:t>
      </w:r>
      <w:r w:rsidRPr="00FF5743">
        <w:rPr>
          <w:rFonts w:ascii="Arial" w:hAnsi="Arial" w:cs="Arial"/>
          <w:b/>
          <w:color w:val="333333"/>
        </w:rPr>
        <w:t>Уравнения.</w:t>
      </w:r>
      <w:r w:rsidRPr="00FF5743">
        <w:rPr>
          <w:rFonts w:ascii="Arial" w:hAnsi="Arial" w:cs="Arial"/>
          <w:color w:val="333333"/>
        </w:rPr>
        <w:t xml:space="preserve"> Если вы отправляете свою рукопись </w:t>
      </w:r>
      <w:r>
        <w:rPr>
          <w:rFonts w:ascii="Arial" w:hAnsi="Arial" w:cs="Arial"/>
          <w:color w:val="333333"/>
        </w:rPr>
        <w:t xml:space="preserve">как </w:t>
      </w:r>
      <w:r w:rsidRPr="00FF5743">
        <w:rPr>
          <w:rFonts w:ascii="Arial" w:hAnsi="Arial" w:cs="Arial"/>
          <w:color w:val="333333"/>
        </w:rPr>
        <w:t xml:space="preserve">документ </w:t>
      </w:r>
      <w:proofErr w:type="spellStart"/>
      <w:r w:rsidRPr="00FF5743">
        <w:rPr>
          <w:rFonts w:ascii="Arial" w:hAnsi="Arial" w:cs="Arial"/>
          <w:color w:val="333333"/>
        </w:rPr>
        <w:t>Word</w:t>
      </w:r>
      <w:proofErr w:type="spellEnd"/>
      <w:r w:rsidRPr="00FF5743">
        <w:rPr>
          <w:rFonts w:ascii="Arial" w:hAnsi="Arial" w:cs="Arial"/>
          <w:color w:val="333333"/>
        </w:rPr>
        <w:t xml:space="preserve">, убедитесь, что уравнения доступны для редактирования. Дополнительную информацию см. На нашей странице </w:t>
      </w:r>
      <w:r>
        <w:rPr>
          <w:rFonts w:ascii="Arial" w:hAnsi="Arial" w:cs="Arial"/>
          <w:color w:val="333333"/>
        </w:rPr>
        <w:t xml:space="preserve">сайта </w:t>
      </w:r>
      <w:r w:rsidRPr="00FF5743">
        <w:rPr>
          <w:rFonts w:ascii="Arial" w:hAnsi="Arial" w:cs="Arial"/>
          <w:color w:val="333333"/>
        </w:rPr>
        <w:t>по математическим символам и уравнениям.</w:t>
      </w:r>
    </w:p>
    <w:p w:rsidR="00D73E98" w:rsidRDefault="00D73E98" w:rsidP="00FF5743">
      <w:pPr>
        <w:pStyle w:val="a3"/>
        <w:jc w:val="both"/>
        <w:rPr>
          <w:rFonts w:ascii="Arial" w:hAnsi="Arial" w:cs="Arial"/>
          <w:color w:val="333333"/>
        </w:rPr>
      </w:pPr>
    </w:p>
    <w:p w:rsidR="00FF5743" w:rsidRPr="00FF5743" w:rsidRDefault="00FF5743" w:rsidP="00FF5743">
      <w:pPr>
        <w:pStyle w:val="a3"/>
        <w:jc w:val="both"/>
        <w:rPr>
          <w:rFonts w:ascii="Arial" w:hAnsi="Arial" w:cs="Arial"/>
          <w:b/>
          <w:color w:val="333333"/>
        </w:rPr>
      </w:pPr>
      <w:r w:rsidRPr="00FF5743">
        <w:rPr>
          <w:rFonts w:ascii="Arial" w:hAnsi="Arial" w:cs="Arial"/>
          <w:b/>
          <w:color w:val="333333"/>
        </w:rPr>
        <w:t>Авторское соглашение / Использование материалов третьих сторон</w:t>
      </w:r>
    </w:p>
    <w:p w:rsidR="00FF5743" w:rsidRPr="00FF5743" w:rsidRDefault="00FF5743" w:rsidP="00FF5743">
      <w:pPr>
        <w:pStyle w:val="a3"/>
        <w:jc w:val="both"/>
        <w:rPr>
          <w:rFonts w:ascii="Arial" w:hAnsi="Arial" w:cs="Arial"/>
          <w:color w:val="333333"/>
        </w:rPr>
      </w:pPr>
      <w:r w:rsidRPr="00FF5743">
        <w:rPr>
          <w:rFonts w:ascii="Arial" w:hAnsi="Arial" w:cs="Arial"/>
          <w:color w:val="333333"/>
        </w:rPr>
        <w:t xml:space="preserve">Авторы несут ответственность за получение разрешения на воспроизведение материалов, защищенных авторскими правами, из других источников и обязаны подписывать </w:t>
      </w:r>
      <w:r w:rsidRPr="00765BEB">
        <w:rPr>
          <w:rFonts w:ascii="Arial" w:hAnsi="Arial" w:cs="Arial"/>
          <w:b/>
          <w:color w:val="333333"/>
          <w:highlight w:val="yellow"/>
        </w:rPr>
        <w:t>соглашение о передаче авторских прав издателю</w:t>
      </w:r>
      <w:r w:rsidRPr="00FF5743">
        <w:rPr>
          <w:rFonts w:ascii="Arial" w:hAnsi="Arial" w:cs="Arial"/>
          <w:color w:val="333333"/>
        </w:rPr>
        <w:t>. Как автор, вы должны получить разрешение, если хотите воспроизвести любой рисунок, таблицу или извлечь текст из любого другого источника. Это относится к прямому воспроизведению, а также к «производному воспроизведению» (для которого вы создали новую цифру или таблицу, которая в значительной степени основывается на источнике, защищенном авторскими правами). Пожалуйста, ознакомьтесь с нашей страницей с просьбой получить разрешение на воспроизведение работ (работ) по авторскому праву для получения дополнительных указаний. Авторы должны подписать соглашение о передаче авторских прав издателю. Все принятые манускрипты, произведения искусства и фотографии становятся собственностью издателя.</w:t>
      </w:r>
    </w:p>
    <w:p w:rsidR="00FF5743" w:rsidRPr="0036595C" w:rsidRDefault="00D73E98" w:rsidP="00FF5743">
      <w:pPr>
        <w:pStyle w:val="a3"/>
        <w:jc w:val="both"/>
        <w:rPr>
          <w:rFonts w:ascii="Arial" w:hAnsi="Arial" w:cs="Arial"/>
          <w:b/>
          <w:color w:val="333333"/>
        </w:rPr>
      </w:pPr>
      <w:r w:rsidRPr="00D73E98">
        <w:rPr>
          <w:rFonts w:ascii="Arial" w:hAnsi="Arial" w:cs="Arial"/>
          <w:b/>
          <w:color w:val="333333"/>
        </w:rPr>
        <w:t>Представление</w:t>
      </w:r>
      <w:r w:rsidR="00FF5743" w:rsidRPr="0036595C">
        <w:rPr>
          <w:rFonts w:ascii="Arial" w:hAnsi="Arial" w:cs="Arial"/>
          <w:b/>
          <w:color w:val="333333"/>
        </w:rPr>
        <w:t xml:space="preserve"> </w:t>
      </w:r>
      <w:r w:rsidR="00FF5743" w:rsidRPr="00D73E98">
        <w:rPr>
          <w:rFonts w:ascii="Arial" w:hAnsi="Arial" w:cs="Arial"/>
          <w:b/>
          <w:color w:val="333333"/>
        </w:rPr>
        <w:t>вашей</w:t>
      </w:r>
      <w:r w:rsidR="00FF5743" w:rsidRPr="0036595C">
        <w:rPr>
          <w:rFonts w:ascii="Arial" w:hAnsi="Arial" w:cs="Arial"/>
          <w:b/>
          <w:color w:val="333333"/>
        </w:rPr>
        <w:t xml:space="preserve"> </w:t>
      </w:r>
      <w:r w:rsidRPr="00D73E98">
        <w:rPr>
          <w:rFonts w:ascii="Arial" w:hAnsi="Arial" w:cs="Arial"/>
          <w:b/>
          <w:color w:val="333333"/>
        </w:rPr>
        <w:t>статьи</w:t>
      </w:r>
      <w:r w:rsidRPr="0036595C">
        <w:rPr>
          <w:rFonts w:ascii="Arial" w:hAnsi="Arial" w:cs="Arial"/>
          <w:b/>
          <w:color w:val="333333"/>
        </w:rPr>
        <w:t xml:space="preserve"> </w:t>
      </w:r>
      <w:r w:rsidRPr="00D73E98">
        <w:rPr>
          <w:rFonts w:ascii="Arial" w:hAnsi="Arial" w:cs="Arial"/>
          <w:b/>
          <w:color w:val="333333"/>
        </w:rPr>
        <w:t>в</w:t>
      </w:r>
      <w:r w:rsidRPr="0036595C">
        <w:rPr>
          <w:rFonts w:ascii="Arial" w:hAnsi="Arial" w:cs="Arial"/>
          <w:b/>
          <w:color w:val="333333"/>
        </w:rPr>
        <w:t xml:space="preserve"> </w:t>
      </w:r>
      <w:r w:rsidRPr="00D73E98">
        <w:rPr>
          <w:rFonts w:ascii="Arial" w:hAnsi="Arial" w:cs="Arial"/>
          <w:b/>
          <w:color w:val="333333"/>
        </w:rPr>
        <w:t>редакцию</w:t>
      </w:r>
    </w:p>
    <w:p w:rsidR="00D73E98" w:rsidRPr="00D73E98" w:rsidRDefault="00CE5A1C" w:rsidP="00D73E98">
      <w:pPr>
        <w:pStyle w:val="a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</w:t>
      </w:r>
      <w:r w:rsidR="00D73E98" w:rsidRPr="00D73E98">
        <w:rPr>
          <w:rFonts w:ascii="Arial" w:hAnsi="Arial" w:cs="Arial"/>
          <w:color w:val="333333"/>
        </w:rPr>
        <w:t xml:space="preserve">урнал </w:t>
      </w:r>
      <w:r>
        <w:rPr>
          <w:rFonts w:ascii="Arial" w:hAnsi="Arial" w:cs="Arial"/>
          <w:color w:val="333333"/>
        </w:rPr>
        <w:t>«</w:t>
      </w:r>
      <w:r w:rsidRPr="0035182F">
        <w:rPr>
          <w:rFonts w:ascii="Arial" w:hAnsi="Arial" w:cs="Arial"/>
          <w:i/>
          <w:iCs/>
          <w:color w:val="333333"/>
          <w:lang w:val="en-US"/>
        </w:rPr>
        <w:t>Ferroelectrics</w:t>
      </w:r>
      <w:r>
        <w:rPr>
          <w:rFonts w:ascii="Arial" w:hAnsi="Arial" w:cs="Arial"/>
          <w:color w:val="333333"/>
        </w:rPr>
        <w:t xml:space="preserve">» </w:t>
      </w:r>
      <w:r w:rsidR="00D73E98" w:rsidRPr="00D73E98">
        <w:rPr>
          <w:rFonts w:ascii="Arial" w:hAnsi="Arial" w:cs="Arial"/>
          <w:color w:val="333333"/>
        </w:rPr>
        <w:t xml:space="preserve">использует портал </w:t>
      </w:r>
      <w:proofErr w:type="spellStart"/>
      <w:r w:rsidR="00D73E98" w:rsidRPr="00D73E98">
        <w:rPr>
          <w:rFonts w:ascii="Arial" w:hAnsi="Arial" w:cs="Arial"/>
          <w:color w:val="333333"/>
        </w:rPr>
        <w:t>Taylor</w:t>
      </w:r>
      <w:proofErr w:type="spellEnd"/>
      <w:r w:rsidR="00D73E98" w:rsidRPr="00D73E98">
        <w:rPr>
          <w:rFonts w:ascii="Arial" w:hAnsi="Arial" w:cs="Arial"/>
          <w:color w:val="333333"/>
        </w:rPr>
        <w:t xml:space="preserve"> &amp; </w:t>
      </w:r>
      <w:proofErr w:type="spellStart"/>
      <w:r w:rsidR="00D73E98" w:rsidRPr="00D73E98">
        <w:rPr>
          <w:rFonts w:ascii="Arial" w:hAnsi="Arial" w:cs="Arial"/>
          <w:color w:val="333333"/>
        </w:rPr>
        <w:t>Francis</w:t>
      </w:r>
      <w:proofErr w:type="spellEnd"/>
      <w:r w:rsidR="00D73E98" w:rsidRPr="00D73E98">
        <w:rPr>
          <w:rFonts w:ascii="Arial" w:hAnsi="Arial" w:cs="Arial"/>
          <w:color w:val="333333"/>
        </w:rPr>
        <w:t xml:space="preserve"> для управления процессом подачи </w:t>
      </w:r>
      <w:r w:rsidR="00D73E98">
        <w:rPr>
          <w:rFonts w:ascii="Arial" w:hAnsi="Arial" w:cs="Arial"/>
          <w:color w:val="333333"/>
        </w:rPr>
        <w:t>статей</w:t>
      </w:r>
      <w:r w:rsidR="00D73E98" w:rsidRPr="00D73E98">
        <w:rPr>
          <w:rFonts w:ascii="Arial" w:hAnsi="Arial" w:cs="Arial"/>
          <w:color w:val="333333"/>
        </w:rPr>
        <w:t xml:space="preserve">. Представляющий портал позволяет вам просматривать </w:t>
      </w:r>
      <w:r w:rsidR="00D73E98" w:rsidRPr="00D73E98">
        <w:rPr>
          <w:rFonts w:ascii="Arial" w:hAnsi="Arial" w:cs="Arial"/>
          <w:color w:val="333333"/>
        </w:rPr>
        <w:lastRenderedPageBreak/>
        <w:t xml:space="preserve">ваши материалы через портфель журналов </w:t>
      </w:r>
      <w:proofErr w:type="spellStart"/>
      <w:r w:rsidR="00D73E98" w:rsidRPr="00D73E98">
        <w:rPr>
          <w:rFonts w:ascii="Arial" w:hAnsi="Arial" w:cs="Arial"/>
          <w:color w:val="333333"/>
        </w:rPr>
        <w:t>Taylor</w:t>
      </w:r>
      <w:proofErr w:type="spellEnd"/>
      <w:r w:rsidR="00D73E98" w:rsidRPr="00D73E98">
        <w:rPr>
          <w:rFonts w:ascii="Arial" w:hAnsi="Arial" w:cs="Arial"/>
          <w:color w:val="333333"/>
        </w:rPr>
        <w:t xml:space="preserve"> &amp; </w:t>
      </w:r>
      <w:proofErr w:type="spellStart"/>
      <w:r w:rsidR="00D73E98" w:rsidRPr="00D73E98">
        <w:rPr>
          <w:rFonts w:ascii="Arial" w:hAnsi="Arial" w:cs="Arial"/>
          <w:color w:val="333333"/>
        </w:rPr>
        <w:t>Francis</w:t>
      </w:r>
      <w:proofErr w:type="spellEnd"/>
      <w:r w:rsidR="00D73E98" w:rsidRPr="00D73E98">
        <w:rPr>
          <w:rFonts w:ascii="Arial" w:hAnsi="Arial" w:cs="Arial"/>
          <w:color w:val="333333"/>
        </w:rPr>
        <w:t xml:space="preserve"> в одном месте. Чтобы отправить свою рукопись, </w:t>
      </w:r>
      <w:r w:rsidR="00D73E98">
        <w:rPr>
          <w:rFonts w:ascii="Arial" w:hAnsi="Arial" w:cs="Arial"/>
          <w:color w:val="333333"/>
        </w:rPr>
        <w:t xml:space="preserve">зайдите на сайт и </w:t>
      </w:r>
      <w:r w:rsidR="00D73E98" w:rsidRPr="00D73E98">
        <w:rPr>
          <w:rFonts w:ascii="Arial" w:hAnsi="Arial" w:cs="Arial"/>
          <w:color w:val="333333"/>
        </w:rPr>
        <w:t xml:space="preserve">нажмите </w:t>
      </w:r>
      <w:r w:rsidR="00D73E98">
        <w:rPr>
          <w:rFonts w:ascii="Arial" w:hAnsi="Arial" w:cs="Arial"/>
          <w:color w:val="333333"/>
        </w:rPr>
        <w:t>«отправить»</w:t>
      </w:r>
      <w:r w:rsidR="00D73E98" w:rsidRPr="00D73E98">
        <w:rPr>
          <w:rFonts w:ascii="Arial" w:hAnsi="Arial" w:cs="Arial"/>
          <w:color w:val="333333"/>
        </w:rPr>
        <w:t>.</w:t>
      </w:r>
    </w:p>
    <w:p w:rsidR="00D73E98" w:rsidRPr="00D73E98" w:rsidRDefault="00D73E98" w:rsidP="00D73E98">
      <w:pPr>
        <w:pStyle w:val="a3"/>
        <w:rPr>
          <w:rFonts w:ascii="Arial" w:hAnsi="Arial" w:cs="Arial"/>
          <w:color w:val="333333"/>
        </w:rPr>
      </w:pPr>
      <w:r w:rsidRPr="00D73E98">
        <w:rPr>
          <w:rFonts w:ascii="Arial" w:hAnsi="Arial" w:cs="Arial"/>
          <w:color w:val="333333"/>
        </w:rPr>
        <w:t xml:space="preserve">Авторам настоятельно рекомендуется представлять свои рукописи в электронном виде в формате </w:t>
      </w:r>
      <w:proofErr w:type="spellStart"/>
      <w:r w:rsidRPr="00D73E98">
        <w:rPr>
          <w:rFonts w:ascii="Arial" w:hAnsi="Arial" w:cs="Arial"/>
          <w:color w:val="333333"/>
        </w:rPr>
        <w:t>Word</w:t>
      </w:r>
      <w:proofErr w:type="spellEnd"/>
      <w:r w:rsidRPr="00D73E98">
        <w:rPr>
          <w:rFonts w:ascii="Arial" w:hAnsi="Arial" w:cs="Arial"/>
          <w:color w:val="333333"/>
        </w:rPr>
        <w:t xml:space="preserve"> или </w:t>
      </w:r>
      <w:proofErr w:type="spellStart"/>
      <w:r w:rsidRPr="00D73E98">
        <w:rPr>
          <w:rFonts w:ascii="Arial" w:hAnsi="Arial" w:cs="Arial"/>
          <w:color w:val="333333"/>
        </w:rPr>
        <w:t>LaTeX</w:t>
      </w:r>
      <w:proofErr w:type="spellEnd"/>
      <w:r w:rsidRPr="00D73E98">
        <w:rPr>
          <w:rFonts w:ascii="Arial" w:hAnsi="Arial" w:cs="Arial"/>
          <w:color w:val="333333"/>
        </w:rPr>
        <w:t xml:space="preserve"> с помощью PDF.</w:t>
      </w:r>
    </w:p>
    <w:p w:rsidR="00D73E98" w:rsidRDefault="00D73E98" w:rsidP="00D73E98">
      <w:pPr>
        <w:pStyle w:val="a3"/>
        <w:jc w:val="both"/>
        <w:rPr>
          <w:rFonts w:ascii="Arial" w:hAnsi="Arial" w:cs="Arial"/>
          <w:color w:val="333333"/>
        </w:rPr>
      </w:pPr>
      <w:r w:rsidRPr="00D73E98">
        <w:rPr>
          <w:rFonts w:ascii="Arial" w:hAnsi="Arial" w:cs="Arial"/>
          <w:color w:val="333333"/>
        </w:rPr>
        <w:t>Мы рекомендуем</w:t>
      </w:r>
      <w:r>
        <w:rPr>
          <w:rFonts w:ascii="Arial" w:hAnsi="Arial" w:cs="Arial"/>
          <w:color w:val="333333"/>
        </w:rPr>
        <w:t xml:space="preserve"> Вам</w:t>
      </w:r>
      <w:r w:rsidRPr="00D73E98">
        <w:rPr>
          <w:rFonts w:ascii="Arial" w:hAnsi="Arial" w:cs="Arial"/>
          <w:color w:val="333333"/>
        </w:rPr>
        <w:t>, если ваша рукопись принята к публикации, сохран</w:t>
      </w:r>
      <w:r>
        <w:rPr>
          <w:rFonts w:ascii="Arial" w:hAnsi="Arial" w:cs="Arial"/>
          <w:color w:val="333333"/>
        </w:rPr>
        <w:t>и</w:t>
      </w:r>
      <w:r w:rsidRPr="00D73E98">
        <w:rPr>
          <w:rFonts w:ascii="Arial" w:hAnsi="Arial" w:cs="Arial"/>
          <w:color w:val="333333"/>
        </w:rPr>
        <w:t xml:space="preserve">те </w:t>
      </w:r>
      <w:r w:rsidR="00C911C6">
        <w:rPr>
          <w:rFonts w:ascii="Arial" w:hAnsi="Arial" w:cs="Arial"/>
          <w:color w:val="333333"/>
        </w:rPr>
        <w:t xml:space="preserve">у себя </w:t>
      </w:r>
      <w:r w:rsidRPr="00D73E98">
        <w:rPr>
          <w:rFonts w:ascii="Arial" w:hAnsi="Arial" w:cs="Arial"/>
          <w:color w:val="333333"/>
        </w:rPr>
        <w:t xml:space="preserve">копию своей принятой рукописи. Для возможного использования вашей принятой рукописи, пожалуйста, см. Нашу страницу </w:t>
      </w:r>
      <w:r>
        <w:rPr>
          <w:rFonts w:ascii="Arial" w:hAnsi="Arial" w:cs="Arial"/>
          <w:color w:val="333333"/>
        </w:rPr>
        <w:t xml:space="preserve">на сайте </w:t>
      </w:r>
      <w:r w:rsidRPr="00D73E98">
        <w:rPr>
          <w:rFonts w:ascii="Arial" w:hAnsi="Arial" w:cs="Arial"/>
          <w:color w:val="333333"/>
        </w:rPr>
        <w:t>о совместной работе.</w:t>
      </w:r>
    </w:p>
    <w:p w:rsidR="00D73E98" w:rsidRPr="00C911C6" w:rsidRDefault="00D73E98" w:rsidP="00D73E98">
      <w:pPr>
        <w:pStyle w:val="a3"/>
        <w:jc w:val="both"/>
        <w:rPr>
          <w:rFonts w:ascii="Arial" w:hAnsi="Arial" w:cs="Arial"/>
          <w:b/>
          <w:color w:val="333333"/>
        </w:rPr>
      </w:pPr>
      <w:r w:rsidRPr="00C911C6">
        <w:rPr>
          <w:rFonts w:ascii="Arial" w:hAnsi="Arial" w:cs="Arial"/>
          <w:b/>
          <w:color w:val="333333"/>
        </w:rPr>
        <w:t xml:space="preserve">Проверка </w:t>
      </w:r>
      <w:r w:rsidR="00C911C6" w:rsidRPr="00C911C6">
        <w:rPr>
          <w:rFonts w:ascii="Arial" w:hAnsi="Arial" w:cs="Arial"/>
          <w:b/>
          <w:color w:val="333333"/>
        </w:rPr>
        <w:t>оригинальности</w:t>
      </w:r>
      <w:r w:rsidRPr="00C911C6">
        <w:rPr>
          <w:rFonts w:ascii="Arial" w:hAnsi="Arial" w:cs="Arial"/>
          <w:b/>
          <w:color w:val="333333"/>
        </w:rPr>
        <w:t xml:space="preserve"> </w:t>
      </w:r>
      <w:proofErr w:type="spellStart"/>
      <w:r w:rsidRPr="00C911C6">
        <w:rPr>
          <w:rFonts w:ascii="Arial" w:hAnsi="Arial" w:cs="Arial"/>
          <w:b/>
          <w:color w:val="333333"/>
        </w:rPr>
        <w:t>CrossRef</w:t>
      </w:r>
      <w:proofErr w:type="spellEnd"/>
    </w:p>
    <w:p w:rsidR="00D73E98" w:rsidRPr="00D73E98" w:rsidRDefault="00D73E98" w:rsidP="00D73E98">
      <w:pPr>
        <w:pStyle w:val="a3"/>
        <w:jc w:val="both"/>
        <w:rPr>
          <w:rFonts w:ascii="Arial" w:hAnsi="Arial" w:cs="Arial"/>
          <w:color w:val="333333"/>
        </w:rPr>
      </w:pPr>
      <w:r w:rsidRPr="00D73E98">
        <w:rPr>
          <w:rFonts w:ascii="Arial" w:hAnsi="Arial" w:cs="Arial"/>
          <w:color w:val="333333"/>
        </w:rPr>
        <w:t>Обратите внимание, что</w:t>
      </w:r>
      <w:r w:rsidR="00C911C6">
        <w:rPr>
          <w:rFonts w:ascii="Arial" w:hAnsi="Arial" w:cs="Arial"/>
          <w:color w:val="333333"/>
        </w:rPr>
        <w:t xml:space="preserve"> журнал</w:t>
      </w:r>
      <w:r w:rsidRPr="00D73E98">
        <w:rPr>
          <w:rFonts w:ascii="Arial" w:hAnsi="Arial" w:cs="Arial"/>
          <w:color w:val="333333"/>
        </w:rPr>
        <w:t xml:space="preserve"> </w:t>
      </w:r>
      <w:r w:rsidR="00C911C6" w:rsidRPr="0035182F">
        <w:rPr>
          <w:rFonts w:ascii="Arial" w:hAnsi="Arial" w:cs="Arial"/>
          <w:i/>
          <w:iCs/>
          <w:color w:val="333333"/>
          <w:lang w:val="en-US"/>
        </w:rPr>
        <w:t>Ferroelectrics</w:t>
      </w:r>
      <w:r w:rsidRPr="00D73E98">
        <w:rPr>
          <w:rFonts w:ascii="Arial" w:hAnsi="Arial" w:cs="Arial"/>
          <w:color w:val="333333"/>
        </w:rPr>
        <w:t xml:space="preserve"> использу</w:t>
      </w:r>
      <w:r w:rsidR="00C911C6">
        <w:rPr>
          <w:rFonts w:ascii="Arial" w:hAnsi="Arial" w:cs="Arial"/>
          <w:color w:val="333333"/>
        </w:rPr>
        <w:t>е</w:t>
      </w:r>
      <w:r w:rsidRPr="00D73E98">
        <w:rPr>
          <w:rFonts w:ascii="Arial" w:hAnsi="Arial" w:cs="Arial"/>
          <w:color w:val="333333"/>
        </w:rPr>
        <w:t>т</w:t>
      </w:r>
      <w:r w:rsidR="00C911C6">
        <w:rPr>
          <w:rFonts w:ascii="Arial" w:hAnsi="Arial" w:cs="Arial"/>
          <w:color w:val="333333"/>
        </w:rPr>
        <w:t xml:space="preserve"> программу</w:t>
      </w:r>
      <w:r w:rsidRPr="00D73E98">
        <w:rPr>
          <w:rFonts w:ascii="Arial" w:hAnsi="Arial" w:cs="Arial"/>
          <w:color w:val="333333"/>
        </w:rPr>
        <w:t xml:space="preserve"> </w:t>
      </w:r>
      <w:proofErr w:type="spellStart"/>
      <w:r w:rsidRPr="00D73E98">
        <w:rPr>
          <w:rFonts w:ascii="Arial" w:hAnsi="Arial" w:cs="Arial"/>
          <w:color w:val="333333"/>
        </w:rPr>
        <w:t>CrossRef</w:t>
      </w:r>
      <w:proofErr w:type="spellEnd"/>
      <w:r w:rsidRPr="00D73E98">
        <w:rPr>
          <w:rFonts w:ascii="Arial" w:hAnsi="Arial" w:cs="Arial"/>
          <w:color w:val="333333"/>
        </w:rPr>
        <w:t xml:space="preserve"> </w:t>
      </w:r>
      <w:r w:rsidR="00C911C6" w:rsidRPr="0035182F">
        <w:rPr>
          <w:rFonts w:ascii="Arial" w:hAnsi="Arial" w:cs="Arial"/>
          <w:color w:val="333333"/>
          <w:lang w:val="en-US"/>
        </w:rPr>
        <w:t>Similarity</w:t>
      </w:r>
      <w:r w:rsidRPr="00D73E98">
        <w:rPr>
          <w:rFonts w:ascii="Arial" w:hAnsi="Arial" w:cs="Arial"/>
          <w:color w:val="333333"/>
        </w:rPr>
        <w:t xml:space="preserve"> </w:t>
      </w:r>
      <w:proofErr w:type="spellStart"/>
      <w:r w:rsidRPr="00D73E98">
        <w:rPr>
          <w:rFonts w:ascii="Arial" w:hAnsi="Arial" w:cs="Arial"/>
          <w:color w:val="333333"/>
        </w:rPr>
        <w:t>Check</w:t>
      </w:r>
      <w:proofErr w:type="spellEnd"/>
      <w:r w:rsidRPr="00D73E98">
        <w:rPr>
          <w:rFonts w:ascii="Arial" w:hAnsi="Arial" w:cs="Arial"/>
          <w:color w:val="333333"/>
        </w:rPr>
        <w:t xml:space="preserve"> ™ (</w:t>
      </w:r>
      <w:proofErr w:type="spellStart"/>
      <w:r w:rsidRPr="00D73E98">
        <w:rPr>
          <w:rFonts w:ascii="Arial" w:hAnsi="Arial" w:cs="Arial"/>
          <w:color w:val="333333"/>
        </w:rPr>
        <w:t>Powered</w:t>
      </w:r>
      <w:proofErr w:type="spellEnd"/>
      <w:r w:rsidRPr="00D73E98">
        <w:rPr>
          <w:rFonts w:ascii="Arial" w:hAnsi="Arial" w:cs="Arial"/>
          <w:color w:val="333333"/>
        </w:rPr>
        <w:t xml:space="preserve"> </w:t>
      </w:r>
      <w:proofErr w:type="spellStart"/>
      <w:r w:rsidRPr="00D73E98">
        <w:rPr>
          <w:rFonts w:ascii="Arial" w:hAnsi="Arial" w:cs="Arial"/>
          <w:color w:val="333333"/>
        </w:rPr>
        <w:t>by</w:t>
      </w:r>
      <w:proofErr w:type="spellEnd"/>
      <w:r w:rsidRPr="00D73E98">
        <w:rPr>
          <w:rFonts w:ascii="Arial" w:hAnsi="Arial" w:cs="Arial"/>
          <w:color w:val="333333"/>
        </w:rPr>
        <w:t xml:space="preserve"> </w:t>
      </w:r>
      <w:proofErr w:type="spellStart"/>
      <w:r w:rsidRPr="00D73E98">
        <w:rPr>
          <w:rFonts w:ascii="Arial" w:hAnsi="Arial" w:cs="Arial"/>
          <w:color w:val="333333"/>
        </w:rPr>
        <w:t>iThenti-cate</w:t>
      </w:r>
      <w:proofErr w:type="spellEnd"/>
      <w:r w:rsidRPr="00D73E98">
        <w:rPr>
          <w:rFonts w:ascii="Arial" w:hAnsi="Arial" w:cs="Arial"/>
          <w:color w:val="333333"/>
        </w:rPr>
        <w:t xml:space="preserve">) для экранирования </w:t>
      </w:r>
      <w:r w:rsidR="00C911C6">
        <w:rPr>
          <w:rFonts w:ascii="Arial" w:hAnsi="Arial" w:cs="Arial"/>
          <w:color w:val="333333"/>
        </w:rPr>
        <w:t xml:space="preserve">статей с </w:t>
      </w:r>
      <w:r w:rsidRPr="00D73E98">
        <w:rPr>
          <w:rFonts w:ascii="Arial" w:hAnsi="Arial" w:cs="Arial"/>
          <w:color w:val="333333"/>
        </w:rPr>
        <w:t>неоригинальн</w:t>
      </w:r>
      <w:r w:rsidR="00C911C6">
        <w:rPr>
          <w:rFonts w:ascii="Arial" w:hAnsi="Arial" w:cs="Arial"/>
          <w:color w:val="333333"/>
        </w:rPr>
        <w:t>ым</w:t>
      </w:r>
      <w:r w:rsidRPr="00D73E98">
        <w:rPr>
          <w:rFonts w:ascii="Arial" w:hAnsi="Arial" w:cs="Arial"/>
          <w:color w:val="333333"/>
        </w:rPr>
        <w:t xml:space="preserve"> материал</w:t>
      </w:r>
      <w:r w:rsidR="00C911C6">
        <w:rPr>
          <w:rFonts w:ascii="Arial" w:hAnsi="Arial" w:cs="Arial"/>
          <w:color w:val="333333"/>
        </w:rPr>
        <w:t>ом</w:t>
      </w:r>
      <w:r w:rsidRPr="00D73E98">
        <w:rPr>
          <w:rFonts w:ascii="Arial" w:hAnsi="Arial" w:cs="Arial"/>
          <w:color w:val="333333"/>
        </w:rPr>
        <w:t xml:space="preserve">. Отправляя свою </w:t>
      </w:r>
      <w:r w:rsidR="00C911C6">
        <w:rPr>
          <w:rFonts w:ascii="Arial" w:hAnsi="Arial" w:cs="Arial"/>
          <w:color w:val="333333"/>
        </w:rPr>
        <w:t>статью</w:t>
      </w:r>
      <w:r w:rsidRPr="00D73E98">
        <w:rPr>
          <w:rFonts w:ascii="Arial" w:hAnsi="Arial" w:cs="Arial"/>
          <w:color w:val="333333"/>
        </w:rPr>
        <w:t xml:space="preserve"> в журнал, вы соглашаетесь на проверк</w:t>
      </w:r>
      <w:r w:rsidR="00C911C6">
        <w:rPr>
          <w:rFonts w:ascii="Arial" w:hAnsi="Arial" w:cs="Arial"/>
          <w:color w:val="333333"/>
        </w:rPr>
        <w:t>у</w:t>
      </w:r>
      <w:r w:rsidRPr="00D73E98">
        <w:rPr>
          <w:rFonts w:ascii="Arial" w:hAnsi="Arial" w:cs="Arial"/>
          <w:color w:val="333333"/>
        </w:rPr>
        <w:t xml:space="preserve"> оригинальности во время рецензирования и производственных процессов.</w:t>
      </w:r>
    </w:p>
    <w:p w:rsidR="00D73E98" w:rsidRPr="00C911C6" w:rsidRDefault="00D73E98" w:rsidP="00D73E98">
      <w:pPr>
        <w:pStyle w:val="a3"/>
        <w:jc w:val="both"/>
        <w:rPr>
          <w:rFonts w:ascii="Arial" w:hAnsi="Arial" w:cs="Arial"/>
          <w:b/>
          <w:color w:val="333333"/>
        </w:rPr>
      </w:pPr>
      <w:r w:rsidRPr="00C911C6">
        <w:rPr>
          <w:rFonts w:ascii="Arial" w:hAnsi="Arial" w:cs="Arial"/>
          <w:b/>
          <w:color w:val="333333"/>
        </w:rPr>
        <w:t xml:space="preserve">Расценки </w:t>
      </w:r>
      <w:r w:rsidR="00C911C6" w:rsidRPr="00C911C6">
        <w:rPr>
          <w:rFonts w:ascii="Arial" w:hAnsi="Arial" w:cs="Arial"/>
          <w:b/>
          <w:color w:val="333333"/>
        </w:rPr>
        <w:t xml:space="preserve">на </w:t>
      </w:r>
      <w:r w:rsidRPr="00C911C6">
        <w:rPr>
          <w:rFonts w:ascii="Arial" w:hAnsi="Arial" w:cs="Arial"/>
          <w:b/>
          <w:color w:val="333333"/>
        </w:rPr>
        <w:t>цвет</w:t>
      </w:r>
      <w:r w:rsidR="00C911C6" w:rsidRPr="00C911C6">
        <w:rPr>
          <w:rFonts w:ascii="Arial" w:hAnsi="Arial" w:cs="Arial"/>
          <w:b/>
          <w:color w:val="333333"/>
        </w:rPr>
        <w:t>ные рисунки</w:t>
      </w:r>
    </w:p>
    <w:p w:rsidR="00D73E98" w:rsidRDefault="00D73E98" w:rsidP="00D73E98">
      <w:pPr>
        <w:pStyle w:val="a3"/>
        <w:jc w:val="both"/>
        <w:rPr>
          <w:rFonts w:ascii="Arial" w:hAnsi="Arial" w:cs="Arial"/>
          <w:color w:val="333333"/>
        </w:rPr>
      </w:pPr>
      <w:r w:rsidRPr="00D73E98">
        <w:rPr>
          <w:rFonts w:ascii="Arial" w:hAnsi="Arial" w:cs="Arial"/>
          <w:color w:val="333333"/>
        </w:rPr>
        <w:t>Цветн</w:t>
      </w:r>
      <w:r w:rsidR="00C911C6">
        <w:rPr>
          <w:rFonts w:ascii="Arial" w:hAnsi="Arial" w:cs="Arial"/>
          <w:color w:val="333333"/>
        </w:rPr>
        <w:t>ые</w:t>
      </w:r>
      <w:r w:rsidRPr="00D73E98">
        <w:rPr>
          <w:rFonts w:ascii="Arial" w:hAnsi="Arial" w:cs="Arial"/>
          <w:color w:val="333333"/>
        </w:rPr>
        <w:t xml:space="preserve"> и</w:t>
      </w:r>
      <w:r w:rsidR="00C911C6">
        <w:rPr>
          <w:rFonts w:ascii="Arial" w:hAnsi="Arial" w:cs="Arial"/>
          <w:color w:val="333333"/>
        </w:rPr>
        <w:t>зображения</w:t>
      </w:r>
      <w:r w:rsidRPr="00D73E98">
        <w:rPr>
          <w:rFonts w:ascii="Arial" w:hAnsi="Arial" w:cs="Arial"/>
          <w:color w:val="333333"/>
        </w:rPr>
        <w:t xml:space="preserve"> буд</w:t>
      </w:r>
      <w:r w:rsidR="00C911C6">
        <w:rPr>
          <w:rFonts w:ascii="Arial" w:hAnsi="Arial" w:cs="Arial"/>
          <w:color w:val="333333"/>
        </w:rPr>
        <w:t>у</w:t>
      </w:r>
      <w:r w:rsidRPr="00D73E98">
        <w:rPr>
          <w:rFonts w:ascii="Arial" w:hAnsi="Arial" w:cs="Arial"/>
          <w:color w:val="333333"/>
        </w:rPr>
        <w:t xml:space="preserve">т воспроизводиться в цвете в онлайн-публикации без каких-либо дополнительных затрат для автора. Цветные иллюстрации также будут рассмотрены для печатной публикации; однако автор должен будет </w:t>
      </w:r>
      <w:r w:rsidR="00C911C6">
        <w:rPr>
          <w:rFonts w:ascii="Arial" w:hAnsi="Arial" w:cs="Arial"/>
          <w:color w:val="333333"/>
        </w:rPr>
        <w:t>возместить</w:t>
      </w:r>
      <w:r w:rsidRPr="00D73E98">
        <w:rPr>
          <w:rFonts w:ascii="Arial" w:hAnsi="Arial" w:cs="Arial"/>
          <w:color w:val="333333"/>
        </w:rPr>
        <w:t xml:space="preserve"> полную стоимость воспроизведения цветно</w:t>
      </w:r>
      <w:r w:rsidR="00C911C6">
        <w:rPr>
          <w:rFonts w:ascii="Arial" w:hAnsi="Arial" w:cs="Arial"/>
          <w:color w:val="333333"/>
        </w:rPr>
        <w:t>й</w:t>
      </w:r>
      <w:r w:rsidRPr="00D73E98">
        <w:rPr>
          <w:rFonts w:ascii="Arial" w:hAnsi="Arial" w:cs="Arial"/>
          <w:color w:val="333333"/>
        </w:rPr>
        <w:t xml:space="preserve"> и</w:t>
      </w:r>
      <w:r w:rsidR="00C911C6">
        <w:rPr>
          <w:rFonts w:ascii="Arial" w:hAnsi="Arial" w:cs="Arial"/>
          <w:color w:val="333333"/>
        </w:rPr>
        <w:t>ллюстрации</w:t>
      </w:r>
      <w:r w:rsidRPr="00D73E98">
        <w:rPr>
          <w:rFonts w:ascii="Arial" w:hAnsi="Arial" w:cs="Arial"/>
          <w:color w:val="333333"/>
        </w:rPr>
        <w:t xml:space="preserve">. Обратите внимание, что цветные отпечатки могут быть заказаны только в том случае, если оплачиваются расходы на </w:t>
      </w:r>
      <w:r w:rsidR="00C911C6">
        <w:rPr>
          <w:rFonts w:ascii="Arial" w:hAnsi="Arial" w:cs="Arial"/>
          <w:color w:val="333333"/>
        </w:rPr>
        <w:t xml:space="preserve">их </w:t>
      </w:r>
      <w:r w:rsidRPr="00D73E98">
        <w:rPr>
          <w:rFonts w:ascii="Arial" w:hAnsi="Arial" w:cs="Arial"/>
          <w:color w:val="333333"/>
        </w:rPr>
        <w:t xml:space="preserve">воспроизведение. Цены на печать: 400 долларов за </w:t>
      </w:r>
      <w:r w:rsidR="00C911C6">
        <w:rPr>
          <w:rFonts w:ascii="Arial" w:hAnsi="Arial" w:cs="Arial"/>
          <w:color w:val="333333"/>
        </w:rPr>
        <w:t>рисунок</w:t>
      </w:r>
      <w:r w:rsidRPr="00D73E98">
        <w:rPr>
          <w:rFonts w:ascii="Arial" w:hAnsi="Arial" w:cs="Arial"/>
          <w:color w:val="333333"/>
        </w:rPr>
        <w:t xml:space="preserve"> для первых четырех </w:t>
      </w:r>
      <w:r w:rsidR="00C911C6">
        <w:rPr>
          <w:rFonts w:ascii="Arial" w:hAnsi="Arial" w:cs="Arial"/>
          <w:color w:val="333333"/>
        </w:rPr>
        <w:t>рисунков</w:t>
      </w:r>
      <w:r w:rsidRPr="00D73E98">
        <w:rPr>
          <w:rFonts w:ascii="Arial" w:hAnsi="Arial" w:cs="Arial"/>
          <w:color w:val="333333"/>
        </w:rPr>
        <w:t xml:space="preserve">; 75 долларов за </w:t>
      </w:r>
      <w:r w:rsidR="00C911C6">
        <w:rPr>
          <w:rFonts w:ascii="Arial" w:hAnsi="Arial" w:cs="Arial"/>
          <w:color w:val="333333"/>
        </w:rPr>
        <w:t>рисунок</w:t>
      </w:r>
      <w:r w:rsidRPr="00D73E98">
        <w:rPr>
          <w:rFonts w:ascii="Arial" w:hAnsi="Arial" w:cs="Arial"/>
          <w:color w:val="333333"/>
        </w:rPr>
        <w:t xml:space="preserve"> для пяти или более </w:t>
      </w:r>
      <w:r w:rsidR="00C911C6">
        <w:rPr>
          <w:rFonts w:ascii="Arial" w:hAnsi="Arial" w:cs="Arial"/>
          <w:color w:val="333333"/>
        </w:rPr>
        <w:t>рисунков</w:t>
      </w:r>
      <w:r w:rsidRPr="00D73E98">
        <w:rPr>
          <w:rFonts w:ascii="Arial" w:hAnsi="Arial" w:cs="Arial"/>
          <w:color w:val="333333"/>
        </w:rPr>
        <w:t>.</w:t>
      </w:r>
    </w:p>
    <w:p w:rsidR="00C911C6" w:rsidRPr="00C911C6" w:rsidRDefault="00C911C6" w:rsidP="00C911C6">
      <w:pPr>
        <w:pStyle w:val="a3"/>
        <w:rPr>
          <w:rFonts w:ascii="Arial" w:hAnsi="Arial" w:cs="Arial"/>
          <w:b/>
          <w:bCs/>
          <w:color w:val="333333"/>
        </w:rPr>
      </w:pPr>
      <w:r w:rsidRPr="00C911C6">
        <w:rPr>
          <w:rFonts w:ascii="Arial" w:hAnsi="Arial" w:cs="Arial"/>
          <w:b/>
          <w:bCs/>
          <w:color w:val="333333"/>
        </w:rPr>
        <w:t>Соответствие финансирующим учреждениям</w:t>
      </w:r>
    </w:p>
    <w:p w:rsidR="00C911C6" w:rsidRDefault="00C911C6" w:rsidP="00B45901">
      <w:pPr>
        <w:pStyle w:val="a3"/>
        <w:jc w:val="both"/>
        <w:rPr>
          <w:rFonts w:ascii="Arial" w:hAnsi="Arial" w:cs="Arial"/>
          <w:bCs/>
          <w:color w:val="333333"/>
        </w:rPr>
      </w:pPr>
      <w:r w:rsidRPr="00C911C6">
        <w:rPr>
          <w:rFonts w:ascii="Arial" w:hAnsi="Arial" w:cs="Arial"/>
          <w:bCs/>
          <w:color w:val="333333"/>
        </w:rPr>
        <w:t xml:space="preserve">Мы будем откладывать от имени авторов все </w:t>
      </w:r>
      <w:r w:rsidR="00B45901">
        <w:rPr>
          <w:rFonts w:ascii="Arial" w:hAnsi="Arial" w:cs="Arial"/>
          <w:bCs/>
          <w:color w:val="333333"/>
        </w:rPr>
        <w:t>статьи</w:t>
      </w:r>
      <w:r w:rsidRPr="00C911C6">
        <w:rPr>
          <w:rFonts w:ascii="Arial" w:hAnsi="Arial" w:cs="Arial"/>
          <w:bCs/>
          <w:color w:val="333333"/>
        </w:rPr>
        <w:t xml:space="preserve"> Национального института здравоохранения или </w:t>
      </w:r>
      <w:proofErr w:type="spellStart"/>
      <w:r w:rsidRPr="00C911C6">
        <w:rPr>
          <w:rFonts w:ascii="Arial" w:hAnsi="Arial" w:cs="Arial"/>
          <w:bCs/>
          <w:color w:val="333333"/>
        </w:rPr>
        <w:t>Wellcome</w:t>
      </w:r>
      <w:proofErr w:type="spellEnd"/>
      <w:r w:rsidRPr="00C911C6">
        <w:rPr>
          <w:rFonts w:ascii="Arial" w:hAnsi="Arial" w:cs="Arial"/>
          <w:bCs/>
          <w:color w:val="333333"/>
        </w:rPr>
        <w:t xml:space="preserve"> </w:t>
      </w:r>
      <w:proofErr w:type="spellStart"/>
      <w:r w:rsidRPr="00C911C6">
        <w:rPr>
          <w:rFonts w:ascii="Arial" w:hAnsi="Arial" w:cs="Arial"/>
          <w:bCs/>
          <w:color w:val="333333"/>
        </w:rPr>
        <w:t>Trust</w:t>
      </w:r>
      <w:proofErr w:type="spellEnd"/>
      <w:r w:rsidRPr="00C911C6">
        <w:rPr>
          <w:rFonts w:ascii="Arial" w:hAnsi="Arial" w:cs="Arial"/>
          <w:bCs/>
          <w:color w:val="333333"/>
        </w:rPr>
        <w:t xml:space="preserve">, финансируемые в </w:t>
      </w:r>
      <w:proofErr w:type="spellStart"/>
      <w:r w:rsidRPr="00C911C6">
        <w:rPr>
          <w:rFonts w:ascii="Arial" w:hAnsi="Arial" w:cs="Arial"/>
          <w:bCs/>
          <w:color w:val="333333"/>
        </w:rPr>
        <w:t>PubMedCentral</w:t>
      </w:r>
      <w:proofErr w:type="spellEnd"/>
      <w:r w:rsidRPr="00C911C6">
        <w:rPr>
          <w:rFonts w:ascii="Arial" w:hAnsi="Arial" w:cs="Arial"/>
          <w:bCs/>
          <w:color w:val="333333"/>
        </w:rPr>
        <w:t>, отвечающие требованиям их политики открытого доступа (OA). Если это относится к вам, пожалуйста, убедитесь, что вы включили соответствующие источники финансирования в раздел сведений о финансировании ваше</w:t>
      </w:r>
      <w:r w:rsidR="00B45901">
        <w:rPr>
          <w:rFonts w:ascii="Arial" w:hAnsi="Arial" w:cs="Arial"/>
          <w:bCs/>
          <w:color w:val="333333"/>
        </w:rPr>
        <w:t>й</w:t>
      </w:r>
      <w:r w:rsidRPr="00C911C6">
        <w:rPr>
          <w:rFonts w:ascii="Arial" w:hAnsi="Arial" w:cs="Arial"/>
          <w:bCs/>
          <w:color w:val="333333"/>
        </w:rPr>
        <w:t xml:space="preserve"> п</w:t>
      </w:r>
      <w:r w:rsidR="00B45901">
        <w:rPr>
          <w:rFonts w:ascii="Arial" w:hAnsi="Arial" w:cs="Arial"/>
          <w:bCs/>
          <w:color w:val="333333"/>
        </w:rPr>
        <w:t>убликации.</w:t>
      </w:r>
      <w:r w:rsidRPr="00C911C6">
        <w:rPr>
          <w:rFonts w:ascii="Arial" w:hAnsi="Arial" w:cs="Arial"/>
          <w:bCs/>
          <w:color w:val="333333"/>
        </w:rPr>
        <w:t xml:space="preserve"> </w:t>
      </w:r>
      <w:r w:rsidR="00B45901">
        <w:rPr>
          <w:rFonts w:ascii="Arial" w:hAnsi="Arial" w:cs="Arial"/>
          <w:bCs/>
          <w:color w:val="333333"/>
        </w:rPr>
        <w:t>На сайте журнала</w:t>
      </w:r>
      <w:r w:rsidRPr="00C911C6">
        <w:rPr>
          <w:rFonts w:ascii="Arial" w:hAnsi="Arial" w:cs="Arial"/>
          <w:bCs/>
          <w:color w:val="333333"/>
        </w:rPr>
        <w:t xml:space="preserve"> вы можете проверить мандаты политики OA различных спонсоров и узнать больше о том, как </w:t>
      </w:r>
      <w:r w:rsidR="00B45901">
        <w:rPr>
          <w:rFonts w:ascii="Arial" w:hAnsi="Arial" w:cs="Arial"/>
          <w:bCs/>
          <w:color w:val="333333"/>
        </w:rPr>
        <w:t xml:space="preserve">можно </w:t>
      </w:r>
      <w:r w:rsidRPr="00C911C6">
        <w:rPr>
          <w:rFonts w:ascii="Arial" w:hAnsi="Arial" w:cs="Arial"/>
          <w:bCs/>
          <w:color w:val="333333"/>
        </w:rPr>
        <w:t>поделиться своей работой.</w:t>
      </w:r>
    </w:p>
    <w:p w:rsidR="00B45901" w:rsidRPr="00B45901" w:rsidRDefault="00B45901" w:rsidP="00B45901">
      <w:pPr>
        <w:pStyle w:val="a3"/>
        <w:jc w:val="both"/>
        <w:rPr>
          <w:rFonts w:ascii="Arial" w:hAnsi="Arial" w:cs="Arial"/>
          <w:b/>
          <w:bCs/>
          <w:color w:val="333333"/>
        </w:rPr>
      </w:pPr>
      <w:r w:rsidRPr="00B45901">
        <w:rPr>
          <w:rFonts w:ascii="Arial" w:hAnsi="Arial" w:cs="Arial"/>
          <w:b/>
          <w:bCs/>
          <w:color w:val="333333"/>
        </w:rPr>
        <w:t>Открытый доступ</w:t>
      </w:r>
    </w:p>
    <w:p w:rsidR="00B45901" w:rsidRPr="00B45901" w:rsidRDefault="00B45901" w:rsidP="00B45901">
      <w:pPr>
        <w:pStyle w:val="a3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Ж</w:t>
      </w:r>
      <w:r w:rsidRPr="00B45901">
        <w:rPr>
          <w:rFonts w:ascii="Arial" w:hAnsi="Arial" w:cs="Arial"/>
          <w:bCs/>
          <w:color w:val="333333"/>
        </w:rPr>
        <w:t>урнал</w:t>
      </w:r>
      <w:r w:rsidRPr="00B45901">
        <w:rPr>
          <w:rFonts w:ascii="Arial" w:hAnsi="Arial" w:cs="Arial"/>
          <w:i/>
          <w:iCs/>
          <w:color w:val="333333"/>
        </w:rPr>
        <w:t xml:space="preserve"> </w:t>
      </w:r>
      <w:r w:rsidRPr="0035182F">
        <w:rPr>
          <w:rFonts w:ascii="Arial" w:hAnsi="Arial" w:cs="Arial"/>
          <w:i/>
          <w:iCs/>
          <w:color w:val="333333"/>
          <w:lang w:val="en-US"/>
        </w:rPr>
        <w:t>Ferroelectrics</w:t>
      </w:r>
      <w:r w:rsidRPr="00B45901">
        <w:rPr>
          <w:rFonts w:ascii="Arial" w:hAnsi="Arial" w:cs="Arial"/>
          <w:bCs/>
          <w:color w:val="333333"/>
        </w:rPr>
        <w:t xml:space="preserve"> дает авторам возможность публиковать</w:t>
      </w:r>
      <w:r>
        <w:rPr>
          <w:rFonts w:ascii="Arial" w:hAnsi="Arial" w:cs="Arial"/>
          <w:bCs/>
          <w:color w:val="333333"/>
        </w:rPr>
        <w:t>ся</w:t>
      </w:r>
      <w:r w:rsidRPr="00B45901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 xml:space="preserve">в </w:t>
      </w:r>
      <w:r w:rsidRPr="00B45901">
        <w:rPr>
          <w:rFonts w:ascii="Arial" w:hAnsi="Arial" w:cs="Arial"/>
          <w:bCs/>
          <w:color w:val="333333"/>
        </w:rPr>
        <w:t>открыт</w:t>
      </w:r>
      <w:r>
        <w:rPr>
          <w:rFonts w:ascii="Arial" w:hAnsi="Arial" w:cs="Arial"/>
          <w:bCs/>
          <w:color w:val="333333"/>
        </w:rPr>
        <w:t>ом</w:t>
      </w:r>
      <w:r w:rsidRPr="00B45901">
        <w:rPr>
          <w:rFonts w:ascii="Arial" w:hAnsi="Arial" w:cs="Arial"/>
          <w:bCs/>
          <w:color w:val="333333"/>
        </w:rPr>
        <w:t xml:space="preserve"> доступ</w:t>
      </w:r>
      <w:r>
        <w:rPr>
          <w:rFonts w:ascii="Arial" w:hAnsi="Arial" w:cs="Arial"/>
          <w:bCs/>
          <w:color w:val="333333"/>
        </w:rPr>
        <w:t>е</w:t>
      </w:r>
      <w:r w:rsidRPr="00B45901">
        <w:rPr>
          <w:rFonts w:ascii="Arial" w:hAnsi="Arial" w:cs="Arial"/>
          <w:bCs/>
          <w:color w:val="333333"/>
        </w:rPr>
        <w:t xml:space="preserve"> через нашу программу </w:t>
      </w:r>
      <w:proofErr w:type="spellStart"/>
      <w:r w:rsidRPr="00B45901">
        <w:rPr>
          <w:rFonts w:ascii="Arial" w:hAnsi="Arial" w:cs="Arial"/>
          <w:bCs/>
          <w:color w:val="333333"/>
        </w:rPr>
        <w:t>Open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 </w:t>
      </w:r>
      <w:proofErr w:type="spellStart"/>
      <w:r w:rsidRPr="00B45901">
        <w:rPr>
          <w:rFonts w:ascii="Arial" w:hAnsi="Arial" w:cs="Arial"/>
          <w:bCs/>
          <w:color w:val="333333"/>
        </w:rPr>
        <w:t>Select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 </w:t>
      </w:r>
      <w:proofErr w:type="spellStart"/>
      <w:r w:rsidRPr="00B45901">
        <w:rPr>
          <w:rFonts w:ascii="Arial" w:hAnsi="Arial" w:cs="Arial"/>
          <w:bCs/>
          <w:color w:val="333333"/>
        </w:rPr>
        <w:t>publishing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, предоставляя бесплатный доступ к онлайн сразу после публикации. Многие </w:t>
      </w:r>
      <w:r>
        <w:rPr>
          <w:rFonts w:ascii="Arial" w:hAnsi="Arial" w:cs="Arial"/>
          <w:bCs/>
          <w:color w:val="333333"/>
        </w:rPr>
        <w:t>журналы</w:t>
      </w:r>
      <w:r w:rsidRPr="00B45901">
        <w:rPr>
          <w:rFonts w:ascii="Arial" w:hAnsi="Arial" w:cs="Arial"/>
          <w:bCs/>
          <w:color w:val="333333"/>
        </w:rPr>
        <w:t xml:space="preserve"> публикуют </w:t>
      </w:r>
      <w:r>
        <w:rPr>
          <w:rFonts w:ascii="Arial" w:hAnsi="Arial" w:cs="Arial"/>
          <w:bCs/>
          <w:color w:val="333333"/>
        </w:rPr>
        <w:t xml:space="preserve">в </w:t>
      </w:r>
      <w:r w:rsidRPr="00B45901">
        <w:rPr>
          <w:rFonts w:ascii="Arial" w:hAnsi="Arial" w:cs="Arial"/>
          <w:bCs/>
          <w:color w:val="333333"/>
        </w:rPr>
        <w:t>открыт</w:t>
      </w:r>
      <w:r>
        <w:rPr>
          <w:rFonts w:ascii="Arial" w:hAnsi="Arial" w:cs="Arial"/>
          <w:bCs/>
          <w:color w:val="333333"/>
        </w:rPr>
        <w:t>ом</w:t>
      </w:r>
      <w:r w:rsidRPr="00B45901">
        <w:rPr>
          <w:rFonts w:ascii="Arial" w:hAnsi="Arial" w:cs="Arial"/>
          <w:bCs/>
          <w:color w:val="333333"/>
        </w:rPr>
        <w:t xml:space="preserve"> доступ</w:t>
      </w:r>
      <w:r>
        <w:rPr>
          <w:rFonts w:ascii="Arial" w:hAnsi="Arial" w:cs="Arial"/>
          <w:bCs/>
          <w:color w:val="333333"/>
        </w:rPr>
        <w:t>е</w:t>
      </w:r>
      <w:r w:rsidRPr="00B45901">
        <w:rPr>
          <w:rFonts w:ascii="Arial" w:hAnsi="Arial" w:cs="Arial"/>
          <w:bCs/>
          <w:color w:val="333333"/>
        </w:rPr>
        <w:t xml:space="preserve"> ваш</w:t>
      </w:r>
      <w:r>
        <w:rPr>
          <w:rFonts w:ascii="Arial" w:hAnsi="Arial" w:cs="Arial"/>
          <w:bCs/>
          <w:color w:val="333333"/>
        </w:rPr>
        <w:t>и</w:t>
      </w:r>
      <w:r w:rsidRPr="00B45901">
        <w:rPr>
          <w:rFonts w:ascii="Arial" w:hAnsi="Arial" w:cs="Arial"/>
          <w:bCs/>
          <w:color w:val="333333"/>
        </w:rPr>
        <w:t xml:space="preserve"> исследования; вы можете проверить политику и мандаты открытого доступа.</w:t>
      </w:r>
    </w:p>
    <w:p w:rsidR="00B45901" w:rsidRPr="00B45901" w:rsidRDefault="00B45901" w:rsidP="00B45901">
      <w:pPr>
        <w:pStyle w:val="a3"/>
        <w:jc w:val="both"/>
        <w:rPr>
          <w:rFonts w:ascii="Arial" w:hAnsi="Arial" w:cs="Arial"/>
          <w:bCs/>
          <w:color w:val="333333"/>
        </w:rPr>
      </w:pPr>
      <w:proofErr w:type="spellStart"/>
      <w:r w:rsidRPr="00B45901">
        <w:rPr>
          <w:rFonts w:ascii="Arial" w:hAnsi="Arial" w:cs="Arial"/>
          <w:bCs/>
          <w:color w:val="333333"/>
        </w:rPr>
        <w:t>Taylor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 &amp; </w:t>
      </w:r>
      <w:proofErr w:type="spellStart"/>
      <w:r w:rsidRPr="00B45901">
        <w:rPr>
          <w:rFonts w:ascii="Arial" w:hAnsi="Arial" w:cs="Arial"/>
          <w:bCs/>
          <w:color w:val="333333"/>
        </w:rPr>
        <w:t>Francis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 </w:t>
      </w:r>
      <w:proofErr w:type="spellStart"/>
      <w:r w:rsidRPr="00B45901">
        <w:rPr>
          <w:rFonts w:ascii="Arial" w:hAnsi="Arial" w:cs="Arial"/>
          <w:bCs/>
          <w:color w:val="333333"/>
        </w:rPr>
        <w:t>Open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 </w:t>
      </w:r>
      <w:proofErr w:type="spellStart"/>
      <w:r w:rsidRPr="00B45901">
        <w:rPr>
          <w:rFonts w:ascii="Arial" w:hAnsi="Arial" w:cs="Arial"/>
          <w:bCs/>
          <w:color w:val="333333"/>
        </w:rPr>
        <w:t>Select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 дает вам, вашему учреждению </w:t>
      </w:r>
      <w:r>
        <w:rPr>
          <w:rFonts w:ascii="Arial" w:hAnsi="Arial" w:cs="Arial"/>
          <w:bCs/>
          <w:color w:val="333333"/>
        </w:rPr>
        <w:t xml:space="preserve">возможность публикации </w:t>
      </w:r>
      <w:r w:rsidRPr="00B45901">
        <w:rPr>
          <w:rFonts w:ascii="Arial" w:hAnsi="Arial" w:cs="Arial"/>
          <w:bCs/>
          <w:color w:val="333333"/>
        </w:rPr>
        <w:t>или финансирует оплат</w:t>
      </w:r>
      <w:r w:rsidR="00421FC6">
        <w:rPr>
          <w:rFonts w:ascii="Arial" w:hAnsi="Arial" w:cs="Arial"/>
          <w:bCs/>
          <w:color w:val="333333"/>
        </w:rPr>
        <w:t>у</w:t>
      </w:r>
      <w:r w:rsidRPr="00B45901">
        <w:rPr>
          <w:rFonts w:ascii="Arial" w:hAnsi="Arial" w:cs="Arial"/>
          <w:bCs/>
          <w:color w:val="333333"/>
        </w:rPr>
        <w:t xml:space="preserve"> за публикацию статьи (APC), чтобы сделать статью открытой. Пожалуйста, свяжитесь с openaccess@tandf.co.uk, если вы хотите узнать больше или перейдите на наш веб-сайт </w:t>
      </w:r>
      <w:proofErr w:type="spellStart"/>
      <w:r w:rsidRPr="00B45901">
        <w:rPr>
          <w:rFonts w:ascii="Arial" w:hAnsi="Arial" w:cs="Arial"/>
          <w:bCs/>
          <w:color w:val="333333"/>
        </w:rPr>
        <w:t>Author</w:t>
      </w:r>
      <w:proofErr w:type="spellEnd"/>
      <w:r w:rsidRPr="00B45901">
        <w:rPr>
          <w:rFonts w:ascii="Arial" w:hAnsi="Arial" w:cs="Arial"/>
          <w:bCs/>
          <w:color w:val="333333"/>
        </w:rPr>
        <w:t xml:space="preserve"> </w:t>
      </w:r>
      <w:proofErr w:type="spellStart"/>
      <w:r w:rsidRPr="00B45901">
        <w:rPr>
          <w:rFonts w:ascii="Arial" w:hAnsi="Arial" w:cs="Arial"/>
          <w:bCs/>
          <w:color w:val="333333"/>
        </w:rPr>
        <w:t>Services</w:t>
      </w:r>
      <w:proofErr w:type="spellEnd"/>
      <w:r w:rsidRPr="00B45901">
        <w:rPr>
          <w:rFonts w:ascii="Arial" w:hAnsi="Arial" w:cs="Arial"/>
          <w:bCs/>
          <w:color w:val="333333"/>
        </w:rPr>
        <w:t>.</w:t>
      </w:r>
    </w:p>
    <w:p w:rsidR="00B45901" w:rsidRDefault="00B45901" w:rsidP="00B45901">
      <w:pPr>
        <w:pStyle w:val="a3"/>
        <w:jc w:val="both"/>
        <w:rPr>
          <w:rFonts w:ascii="Arial" w:hAnsi="Arial" w:cs="Arial"/>
          <w:bCs/>
          <w:color w:val="333333"/>
        </w:rPr>
      </w:pPr>
      <w:r w:rsidRPr="00B45901">
        <w:rPr>
          <w:rFonts w:ascii="Arial" w:hAnsi="Arial" w:cs="Arial"/>
          <w:bCs/>
          <w:color w:val="333333"/>
        </w:rPr>
        <w:lastRenderedPageBreak/>
        <w:t xml:space="preserve">Для получения дополнительной информации о вариантах лицензии, сроках эмбарго и БТР для этого журнала, пожалуйста, перейдите </w:t>
      </w:r>
      <w:r w:rsidR="00421FC6">
        <w:rPr>
          <w:rFonts w:ascii="Arial" w:hAnsi="Arial" w:cs="Arial"/>
          <w:bCs/>
          <w:color w:val="333333"/>
        </w:rPr>
        <w:t>на наш сайт</w:t>
      </w:r>
      <w:r w:rsidRPr="00B45901">
        <w:rPr>
          <w:rFonts w:ascii="Arial" w:hAnsi="Arial" w:cs="Arial"/>
          <w:bCs/>
          <w:color w:val="333333"/>
        </w:rPr>
        <w:t>.</w:t>
      </w:r>
    </w:p>
    <w:p w:rsidR="00421FC6" w:rsidRPr="00421FC6" w:rsidRDefault="00421FC6" w:rsidP="00421FC6">
      <w:pPr>
        <w:pStyle w:val="a3"/>
        <w:jc w:val="both"/>
        <w:rPr>
          <w:rFonts w:ascii="Arial" w:hAnsi="Arial" w:cs="Arial"/>
          <w:b/>
          <w:bCs/>
          <w:color w:val="333333"/>
        </w:rPr>
      </w:pPr>
      <w:r w:rsidRPr="00421FC6">
        <w:rPr>
          <w:rFonts w:ascii="Arial" w:hAnsi="Arial" w:cs="Arial"/>
          <w:b/>
          <w:bCs/>
          <w:color w:val="333333"/>
        </w:rPr>
        <w:t>Гранки</w:t>
      </w:r>
    </w:p>
    <w:p w:rsidR="00421FC6" w:rsidRPr="00421FC6" w:rsidRDefault="00421FC6" w:rsidP="00421FC6">
      <w:pPr>
        <w:pStyle w:val="a3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Гранки с</w:t>
      </w:r>
      <w:r w:rsidRPr="00421FC6">
        <w:rPr>
          <w:rFonts w:ascii="Arial" w:hAnsi="Arial" w:cs="Arial"/>
          <w:bCs/>
          <w:color w:val="333333"/>
        </w:rPr>
        <w:t>трани</w:t>
      </w:r>
      <w:r>
        <w:rPr>
          <w:rFonts w:ascii="Arial" w:hAnsi="Arial" w:cs="Arial"/>
          <w:bCs/>
          <w:color w:val="333333"/>
        </w:rPr>
        <w:t>ц статьи</w:t>
      </w:r>
      <w:r w:rsidRPr="00421FC6">
        <w:rPr>
          <w:rFonts w:ascii="Arial" w:hAnsi="Arial" w:cs="Arial"/>
          <w:bCs/>
          <w:color w:val="333333"/>
        </w:rPr>
        <w:t xml:space="preserve"> отправляются соответствующему автору с использованием системы отслеживания </w:t>
      </w:r>
      <w:proofErr w:type="spellStart"/>
      <w:r w:rsidRPr="00421FC6">
        <w:rPr>
          <w:rFonts w:ascii="Arial" w:hAnsi="Arial" w:cs="Arial"/>
          <w:bCs/>
          <w:color w:val="333333"/>
        </w:rPr>
        <w:t>Taylor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&amp; </w:t>
      </w:r>
      <w:proofErr w:type="spellStart"/>
      <w:r w:rsidRPr="00421FC6">
        <w:rPr>
          <w:rFonts w:ascii="Arial" w:hAnsi="Arial" w:cs="Arial"/>
          <w:bCs/>
          <w:color w:val="333333"/>
        </w:rPr>
        <w:t>Francis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(CATS). </w:t>
      </w:r>
      <w:r>
        <w:rPr>
          <w:rFonts w:ascii="Arial" w:hAnsi="Arial" w:cs="Arial"/>
          <w:bCs/>
          <w:color w:val="333333"/>
        </w:rPr>
        <w:t>Гранки</w:t>
      </w:r>
      <w:r w:rsidRPr="00421FC6">
        <w:rPr>
          <w:rFonts w:ascii="Arial" w:hAnsi="Arial" w:cs="Arial"/>
          <w:bCs/>
          <w:color w:val="333333"/>
        </w:rPr>
        <w:t xml:space="preserve"> следует тщательно провер</w:t>
      </w:r>
      <w:r w:rsidR="00045EAE">
        <w:rPr>
          <w:rFonts w:ascii="Arial" w:hAnsi="Arial" w:cs="Arial"/>
          <w:bCs/>
          <w:color w:val="333333"/>
        </w:rPr>
        <w:t>и</w:t>
      </w:r>
      <w:r w:rsidRPr="00421FC6">
        <w:rPr>
          <w:rFonts w:ascii="Arial" w:hAnsi="Arial" w:cs="Arial"/>
          <w:bCs/>
          <w:color w:val="333333"/>
        </w:rPr>
        <w:t>ть и возвра</w:t>
      </w:r>
      <w:r w:rsidR="00CE5A1C">
        <w:rPr>
          <w:rFonts w:ascii="Arial" w:hAnsi="Arial" w:cs="Arial"/>
          <w:bCs/>
          <w:color w:val="333333"/>
        </w:rPr>
        <w:t>ти</w:t>
      </w:r>
      <w:r w:rsidRPr="00421FC6">
        <w:rPr>
          <w:rFonts w:ascii="Arial" w:hAnsi="Arial" w:cs="Arial"/>
          <w:bCs/>
          <w:color w:val="333333"/>
        </w:rPr>
        <w:t>ть в течение 48 часов.</w:t>
      </w:r>
    </w:p>
    <w:p w:rsidR="00421FC6" w:rsidRPr="00421FC6" w:rsidRDefault="00421FC6" w:rsidP="00421FC6">
      <w:pPr>
        <w:pStyle w:val="a3"/>
        <w:jc w:val="both"/>
        <w:rPr>
          <w:rFonts w:ascii="Arial" w:hAnsi="Arial" w:cs="Arial"/>
          <w:b/>
          <w:bCs/>
          <w:color w:val="333333"/>
        </w:rPr>
      </w:pPr>
      <w:r w:rsidRPr="00421FC6">
        <w:rPr>
          <w:rFonts w:ascii="Arial" w:hAnsi="Arial" w:cs="Arial"/>
          <w:b/>
          <w:bCs/>
          <w:color w:val="333333"/>
        </w:rPr>
        <w:t>Оттиски</w:t>
      </w:r>
    </w:p>
    <w:p w:rsidR="00421FC6" w:rsidRPr="00421FC6" w:rsidRDefault="00421FC6" w:rsidP="00421FC6">
      <w:pPr>
        <w:pStyle w:val="a3"/>
        <w:jc w:val="both"/>
        <w:rPr>
          <w:rFonts w:ascii="Arial" w:hAnsi="Arial" w:cs="Arial"/>
          <w:bCs/>
          <w:color w:val="333333"/>
        </w:rPr>
      </w:pPr>
      <w:r w:rsidRPr="00421FC6">
        <w:rPr>
          <w:rFonts w:ascii="Arial" w:hAnsi="Arial" w:cs="Arial"/>
          <w:bCs/>
          <w:color w:val="333333"/>
        </w:rPr>
        <w:t xml:space="preserve">Авторам, </w:t>
      </w:r>
      <w:r>
        <w:rPr>
          <w:rFonts w:ascii="Arial" w:hAnsi="Arial" w:cs="Arial"/>
          <w:bCs/>
          <w:color w:val="333333"/>
        </w:rPr>
        <w:t>от</w:t>
      </w:r>
      <w:r w:rsidRPr="00421FC6">
        <w:rPr>
          <w:rFonts w:ascii="Arial" w:hAnsi="Arial" w:cs="Arial"/>
          <w:bCs/>
          <w:color w:val="333333"/>
        </w:rPr>
        <w:t xml:space="preserve"> которых мы получ</w:t>
      </w:r>
      <w:r>
        <w:rPr>
          <w:rFonts w:ascii="Arial" w:hAnsi="Arial" w:cs="Arial"/>
          <w:bCs/>
          <w:color w:val="333333"/>
        </w:rPr>
        <w:t>или</w:t>
      </w:r>
      <w:r w:rsidRPr="00421FC6">
        <w:rPr>
          <w:rFonts w:ascii="Arial" w:hAnsi="Arial" w:cs="Arial"/>
          <w:bCs/>
          <w:color w:val="333333"/>
        </w:rPr>
        <w:t xml:space="preserve"> адрес электронной почты, будет предоставлена возможность приобрести </w:t>
      </w:r>
      <w:r>
        <w:rPr>
          <w:rFonts w:ascii="Arial" w:hAnsi="Arial" w:cs="Arial"/>
          <w:bCs/>
          <w:color w:val="333333"/>
        </w:rPr>
        <w:t>оттиски</w:t>
      </w:r>
      <w:r w:rsidRPr="00421FC6">
        <w:rPr>
          <w:rFonts w:ascii="Arial" w:hAnsi="Arial" w:cs="Arial"/>
          <w:bCs/>
          <w:color w:val="333333"/>
        </w:rPr>
        <w:t xml:space="preserve"> отдельных статей или копи</w:t>
      </w:r>
      <w:r>
        <w:rPr>
          <w:rFonts w:ascii="Arial" w:hAnsi="Arial" w:cs="Arial"/>
          <w:bCs/>
          <w:color w:val="333333"/>
        </w:rPr>
        <w:t>ю</w:t>
      </w:r>
      <w:r w:rsidRPr="00421FC6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>всего журнала</w:t>
      </w:r>
      <w:r w:rsidRPr="00421FC6">
        <w:rPr>
          <w:rFonts w:ascii="Arial" w:hAnsi="Arial" w:cs="Arial"/>
          <w:bCs/>
          <w:color w:val="333333"/>
        </w:rPr>
        <w:t xml:space="preserve">. Этим </w:t>
      </w:r>
      <w:r>
        <w:rPr>
          <w:rFonts w:ascii="Arial" w:hAnsi="Arial" w:cs="Arial"/>
          <w:bCs/>
          <w:color w:val="333333"/>
        </w:rPr>
        <w:t>авторам</w:t>
      </w:r>
      <w:r w:rsidRPr="00421FC6">
        <w:rPr>
          <w:rFonts w:ascii="Arial" w:hAnsi="Arial" w:cs="Arial"/>
          <w:bCs/>
          <w:color w:val="333333"/>
        </w:rPr>
        <w:t xml:space="preserve"> также будет предоставлен бесплатный доступ </w:t>
      </w:r>
      <w:r>
        <w:rPr>
          <w:rFonts w:ascii="Arial" w:hAnsi="Arial" w:cs="Arial"/>
          <w:bCs/>
          <w:color w:val="333333"/>
        </w:rPr>
        <w:t>на</w:t>
      </w:r>
      <w:r w:rsidRPr="00421FC6">
        <w:rPr>
          <w:rFonts w:ascii="Arial" w:hAnsi="Arial" w:cs="Arial"/>
          <w:bCs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bCs/>
          <w:color w:val="333333"/>
        </w:rPr>
        <w:t>Taylor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&amp; </w:t>
      </w:r>
      <w:proofErr w:type="spellStart"/>
      <w:r w:rsidRPr="00421FC6">
        <w:rPr>
          <w:rFonts w:ascii="Arial" w:hAnsi="Arial" w:cs="Arial"/>
          <w:bCs/>
          <w:color w:val="333333"/>
        </w:rPr>
        <w:t>Francis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bCs/>
          <w:color w:val="333333"/>
        </w:rPr>
        <w:t>Online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к их статье</w:t>
      </w:r>
      <w:r>
        <w:rPr>
          <w:rFonts w:ascii="Arial" w:hAnsi="Arial" w:cs="Arial"/>
          <w:bCs/>
          <w:color w:val="333333"/>
        </w:rPr>
        <w:t xml:space="preserve"> в окончательном виде.</w:t>
      </w:r>
    </w:p>
    <w:p w:rsidR="0035182F" w:rsidRDefault="00421FC6" w:rsidP="00421FC6">
      <w:pPr>
        <w:pStyle w:val="a3"/>
        <w:jc w:val="both"/>
        <w:rPr>
          <w:rFonts w:ascii="Arial" w:hAnsi="Arial" w:cs="Arial"/>
          <w:bCs/>
          <w:color w:val="333333"/>
        </w:rPr>
      </w:pPr>
      <w:r w:rsidRPr="00421FC6">
        <w:rPr>
          <w:rFonts w:ascii="Arial" w:hAnsi="Arial" w:cs="Arial"/>
          <w:bCs/>
          <w:color w:val="333333"/>
        </w:rPr>
        <w:t>Для получения справок о</w:t>
      </w:r>
      <w:r>
        <w:rPr>
          <w:rFonts w:ascii="Arial" w:hAnsi="Arial" w:cs="Arial"/>
          <w:bCs/>
          <w:color w:val="333333"/>
        </w:rPr>
        <w:t>б</w:t>
      </w:r>
      <w:r w:rsidRPr="00421FC6">
        <w:rPr>
          <w:rFonts w:ascii="Arial" w:hAnsi="Arial" w:cs="Arial"/>
          <w:bCs/>
          <w:color w:val="333333"/>
        </w:rPr>
        <w:t xml:space="preserve"> </w:t>
      </w:r>
      <w:r>
        <w:rPr>
          <w:rFonts w:ascii="Arial" w:hAnsi="Arial" w:cs="Arial"/>
          <w:bCs/>
          <w:color w:val="333333"/>
        </w:rPr>
        <w:t>оттисках</w:t>
      </w:r>
      <w:r w:rsidRPr="00421FC6">
        <w:rPr>
          <w:rFonts w:ascii="Arial" w:hAnsi="Arial" w:cs="Arial"/>
          <w:bCs/>
          <w:color w:val="333333"/>
        </w:rPr>
        <w:t xml:space="preserve"> обращайтесь в службу </w:t>
      </w:r>
      <w:proofErr w:type="spellStart"/>
      <w:r w:rsidRPr="00421FC6">
        <w:rPr>
          <w:rFonts w:ascii="Arial" w:hAnsi="Arial" w:cs="Arial"/>
          <w:bCs/>
          <w:color w:val="333333"/>
        </w:rPr>
        <w:t>Taylor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&amp; </w:t>
      </w:r>
      <w:proofErr w:type="spellStart"/>
      <w:r w:rsidRPr="00421FC6">
        <w:rPr>
          <w:rFonts w:ascii="Arial" w:hAnsi="Arial" w:cs="Arial"/>
          <w:bCs/>
          <w:color w:val="333333"/>
        </w:rPr>
        <w:t>Francis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bCs/>
          <w:color w:val="333333"/>
        </w:rPr>
        <w:t>Author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bCs/>
          <w:color w:val="333333"/>
        </w:rPr>
        <w:t>Services</w:t>
      </w:r>
      <w:proofErr w:type="spellEnd"/>
      <w:r w:rsidRPr="00421FC6">
        <w:rPr>
          <w:rFonts w:ascii="Arial" w:hAnsi="Arial" w:cs="Arial"/>
          <w:bCs/>
          <w:color w:val="333333"/>
        </w:rPr>
        <w:t xml:space="preserve"> по адресу reprints@tandf.co.uk. Чтобы заказать копию </w:t>
      </w:r>
      <w:r>
        <w:rPr>
          <w:rFonts w:ascii="Arial" w:hAnsi="Arial" w:cs="Arial"/>
          <w:bCs/>
          <w:color w:val="333333"/>
        </w:rPr>
        <w:t>журнала</w:t>
      </w:r>
      <w:r w:rsidRPr="00421FC6">
        <w:rPr>
          <w:rFonts w:ascii="Arial" w:hAnsi="Arial" w:cs="Arial"/>
          <w:bCs/>
          <w:color w:val="333333"/>
        </w:rPr>
        <w:t>, содержаще</w:t>
      </w:r>
      <w:r>
        <w:rPr>
          <w:rFonts w:ascii="Arial" w:hAnsi="Arial" w:cs="Arial"/>
          <w:bCs/>
          <w:color w:val="333333"/>
        </w:rPr>
        <w:t>го</w:t>
      </w:r>
      <w:r w:rsidRPr="00421FC6">
        <w:rPr>
          <w:rFonts w:ascii="Arial" w:hAnsi="Arial" w:cs="Arial"/>
          <w:bCs/>
          <w:color w:val="333333"/>
        </w:rPr>
        <w:t xml:space="preserve"> вашу статью, обратитесь в нашу службу клиентских услуг</w:t>
      </w:r>
      <w:r>
        <w:rPr>
          <w:rFonts w:ascii="Arial" w:hAnsi="Arial" w:cs="Arial"/>
          <w:bCs/>
          <w:color w:val="333333"/>
        </w:rPr>
        <w:t>.</w:t>
      </w:r>
      <w:r w:rsidRPr="00421FC6">
        <w:rPr>
          <w:rFonts w:ascii="Arial" w:hAnsi="Arial" w:cs="Arial"/>
          <w:bCs/>
          <w:color w:val="333333"/>
        </w:rPr>
        <w:t xml:space="preserve"> </w:t>
      </w:r>
    </w:p>
    <w:p w:rsidR="00421FC6" w:rsidRPr="00421FC6" w:rsidRDefault="00421FC6" w:rsidP="00421FC6">
      <w:pPr>
        <w:pStyle w:val="a3"/>
        <w:jc w:val="both"/>
        <w:rPr>
          <w:rFonts w:ascii="Arial" w:hAnsi="Arial" w:cs="Arial"/>
          <w:b/>
          <w:color w:val="333333"/>
        </w:rPr>
      </w:pPr>
      <w:r w:rsidRPr="00421FC6">
        <w:rPr>
          <w:rFonts w:ascii="Arial" w:hAnsi="Arial" w:cs="Arial"/>
          <w:b/>
          <w:color w:val="333333"/>
        </w:rPr>
        <w:t>Мои авторские работы</w:t>
      </w:r>
    </w:p>
    <w:p w:rsidR="00421FC6" w:rsidRPr="00421FC6" w:rsidRDefault="00421FC6" w:rsidP="00421FC6">
      <w:pPr>
        <w:pStyle w:val="a3"/>
        <w:jc w:val="both"/>
        <w:rPr>
          <w:rFonts w:ascii="Arial" w:hAnsi="Arial" w:cs="Arial"/>
          <w:color w:val="333333"/>
        </w:rPr>
      </w:pPr>
      <w:r w:rsidRPr="00421FC6">
        <w:rPr>
          <w:rFonts w:ascii="Arial" w:hAnsi="Arial" w:cs="Arial"/>
          <w:color w:val="333333"/>
        </w:rPr>
        <w:t xml:space="preserve">При публикации вы сможете просматривать, загружать и проверять </w:t>
      </w:r>
      <w:r w:rsidR="00A84916">
        <w:rPr>
          <w:rFonts w:ascii="Arial" w:hAnsi="Arial" w:cs="Arial"/>
          <w:color w:val="333333"/>
        </w:rPr>
        <w:t>состояние</w:t>
      </w:r>
      <w:r w:rsidRPr="00421FC6">
        <w:rPr>
          <w:rFonts w:ascii="Arial" w:hAnsi="Arial" w:cs="Arial"/>
          <w:color w:val="333333"/>
        </w:rPr>
        <w:t xml:space="preserve"> своей статьи (загрузки, цитаты и данные </w:t>
      </w:r>
      <w:proofErr w:type="spellStart"/>
      <w:r w:rsidRPr="00421FC6">
        <w:rPr>
          <w:rFonts w:ascii="Arial" w:hAnsi="Arial" w:cs="Arial"/>
          <w:color w:val="333333"/>
        </w:rPr>
        <w:t>Altmetric</w:t>
      </w:r>
      <w:proofErr w:type="spellEnd"/>
      <w:r w:rsidRPr="00421FC6">
        <w:rPr>
          <w:rFonts w:ascii="Arial" w:hAnsi="Arial" w:cs="Arial"/>
          <w:color w:val="333333"/>
        </w:rPr>
        <w:t xml:space="preserve">) через </w:t>
      </w:r>
      <w:proofErr w:type="spellStart"/>
      <w:r w:rsidRPr="00421FC6">
        <w:rPr>
          <w:rFonts w:ascii="Arial" w:hAnsi="Arial" w:cs="Arial"/>
          <w:color w:val="333333"/>
        </w:rPr>
        <w:t>My</w:t>
      </w:r>
      <w:proofErr w:type="spellEnd"/>
      <w:r w:rsidRPr="00421FC6">
        <w:rPr>
          <w:rFonts w:ascii="Arial" w:hAnsi="Arial" w:cs="Arial"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color w:val="333333"/>
        </w:rPr>
        <w:t>Authored</w:t>
      </w:r>
      <w:proofErr w:type="spellEnd"/>
      <w:r w:rsidRPr="00421FC6">
        <w:rPr>
          <w:rFonts w:ascii="Arial" w:hAnsi="Arial" w:cs="Arial"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color w:val="333333"/>
        </w:rPr>
        <w:t>Works</w:t>
      </w:r>
      <w:proofErr w:type="spellEnd"/>
      <w:r w:rsidRPr="00421FC6">
        <w:rPr>
          <w:rFonts w:ascii="Arial" w:hAnsi="Arial" w:cs="Arial"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color w:val="333333"/>
        </w:rPr>
        <w:t>on</w:t>
      </w:r>
      <w:proofErr w:type="spellEnd"/>
      <w:r w:rsidRPr="00421FC6">
        <w:rPr>
          <w:rFonts w:ascii="Arial" w:hAnsi="Arial" w:cs="Arial"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color w:val="333333"/>
        </w:rPr>
        <w:t>Taylor</w:t>
      </w:r>
      <w:proofErr w:type="spellEnd"/>
      <w:r w:rsidRPr="00421FC6">
        <w:rPr>
          <w:rFonts w:ascii="Arial" w:hAnsi="Arial" w:cs="Arial"/>
          <w:color w:val="333333"/>
        </w:rPr>
        <w:t xml:space="preserve"> &amp; </w:t>
      </w:r>
      <w:proofErr w:type="spellStart"/>
      <w:r w:rsidRPr="00421FC6">
        <w:rPr>
          <w:rFonts w:ascii="Arial" w:hAnsi="Arial" w:cs="Arial"/>
          <w:color w:val="333333"/>
        </w:rPr>
        <w:t>Francis</w:t>
      </w:r>
      <w:proofErr w:type="spellEnd"/>
      <w:r w:rsidRPr="00421FC6">
        <w:rPr>
          <w:rFonts w:ascii="Arial" w:hAnsi="Arial" w:cs="Arial"/>
          <w:color w:val="333333"/>
        </w:rPr>
        <w:t xml:space="preserve"> </w:t>
      </w:r>
      <w:proofErr w:type="spellStart"/>
      <w:r w:rsidRPr="00421FC6">
        <w:rPr>
          <w:rFonts w:ascii="Arial" w:hAnsi="Arial" w:cs="Arial"/>
          <w:color w:val="333333"/>
        </w:rPr>
        <w:t>Online</w:t>
      </w:r>
      <w:proofErr w:type="spellEnd"/>
      <w:r w:rsidRPr="00421FC6">
        <w:rPr>
          <w:rFonts w:ascii="Arial" w:hAnsi="Arial" w:cs="Arial"/>
          <w:color w:val="333333"/>
        </w:rPr>
        <w:t xml:space="preserve">. Мы стремимся продвигать и повышать наглядность вашей статьи. </w:t>
      </w:r>
      <w:r w:rsidR="00A84916">
        <w:rPr>
          <w:rFonts w:ascii="Arial" w:hAnsi="Arial" w:cs="Arial"/>
          <w:color w:val="333333"/>
        </w:rPr>
        <w:t>На сайте есть</w:t>
      </w:r>
      <w:r w:rsidRPr="00421FC6">
        <w:rPr>
          <w:rFonts w:ascii="Arial" w:hAnsi="Arial" w:cs="Arial"/>
          <w:color w:val="333333"/>
        </w:rPr>
        <w:t xml:space="preserve"> несколько советов и идей о том, как вы можете работать с нами, чтобы продвигать ваши исследования.</w:t>
      </w:r>
    </w:p>
    <w:p w:rsidR="00A84916" w:rsidRDefault="00A84916" w:rsidP="00421FC6">
      <w:pPr>
        <w:pStyle w:val="a3"/>
        <w:jc w:val="both"/>
        <w:rPr>
          <w:rFonts w:ascii="Arial" w:hAnsi="Arial" w:cs="Arial"/>
          <w:color w:val="333333"/>
        </w:rPr>
      </w:pPr>
    </w:p>
    <w:p w:rsidR="00A84916" w:rsidRPr="00A84916" w:rsidRDefault="00421FC6" w:rsidP="00421FC6">
      <w:pPr>
        <w:pStyle w:val="a3"/>
        <w:jc w:val="both"/>
        <w:rPr>
          <w:rFonts w:ascii="Arial" w:hAnsi="Arial" w:cs="Arial"/>
          <w:b/>
          <w:color w:val="333333"/>
        </w:rPr>
      </w:pPr>
      <w:r w:rsidRPr="00A84916">
        <w:rPr>
          <w:rFonts w:ascii="Arial" w:hAnsi="Arial" w:cs="Arial"/>
          <w:b/>
          <w:color w:val="333333"/>
        </w:rPr>
        <w:t>ПОСЛЕДНЕЕ ОБНОВЛЕНИЕ</w:t>
      </w:r>
      <w:r w:rsidR="00A84916" w:rsidRPr="00A84916">
        <w:rPr>
          <w:rFonts w:ascii="Arial" w:hAnsi="Arial" w:cs="Arial"/>
          <w:b/>
          <w:color w:val="333333"/>
        </w:rPr>
        <w:t xml:space="preserve"> ИНСТРУКЦИИ ДЛЯ АВТОРОВ </w:t>
      </w:r>
    </w:p>
    <w:p w:rsidR="00421FC6" w:rsidRPr="00A84916" w:rsidRDefault="00421FC6" w:rsidP="00421FC6">
      <w:pPr>
        <w:pStyle w:val="a3"/>
        <w:jc w:val="both"/>
        <w:rPr>
          <w:rFonts w:ascii="Arial" w:hAnsi="Arial" w:cs="Arial"/>
          <w:b/>
          <w:color w:val="333333"/>
        </w:rPr>
      </w:pPr>
      <w:r w:rsidRPr="00A84916">
        <w:rPr>
          <w:rFonts w:ascii="Arial" w:hAnsi="Arial" w:cs="Arial"/>
          <w:b/>
          <w:color w:val="333333"/>
        </w:rPr>
        <w:t xml:space="preserve"> 2</w:t>
      </w:r>
      <w:r w:rsidR="00045EAE">
        <w:rPr>
          <w:rFonts w:ascii="Arial" w:hAnsi="Arial" w:cs="Arial"/>
          <w:b/>
          <w:color w:val="333333"/>
        </w:rPr>
        <w:t>4</w:t>
      </w:r>
      <w:r w:rsidRPr="00A84916">
        <w:rPr>
          <w:rFonts w:ascii="Arial" w:hAnsi="Arial" w:cs="Arial"/>
          <w:b/>
          <w:color w:val="333333"/>
        </w:rPr>
        <w:t>-0</w:t>
      </w:r>
      <w:r w:rsidR="00045EAE">
        <w:rPr>
          <w:rFonts w:ascii="Arial" w:hAnsi="Arial" w:cs="Arial"/>
          <w:b/>
          <w:color w:val="333333"/>
        </w:rPr>
        <w:t>9</w:t>
      </w:r>
      <w:r w:rsidRPr="00A84916">
        <w:rPr>
          <w:rFonts w:ascii="Arial" w:hAnsi="Arial" w:cs="Arial"/>
          <w:b/>
          <w:color w:val="333333"/>
        </w:rPr>
        <w:t>-201</w:t>
      </w:r>
      <w:r w:rsidR="00045EAE">
        <w:rPr>
          <w:rFonts w:ascii="Arial" w:hAnsi="Arial" w:cs="Arial"/>
          <w:b/>
          <w:color w:val="333333"/>
        </w:rPr>
        <w:t>9</w:t>
      </w:r>
      <w:bookmarkStart w:id="0" w:name="_GoBack"/>
      <w:bookmarkEnd w:id="0"/>
    </w:p>
    <w:sectPr w:rsidR="00421FC6" w:rsidRPr="00A8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2F"/>
    <w:rsid w:val="00045EAE"/>
    <w:rsid w:val="00081A8D"/>
    <w:rsid w:val="00086422"/>
    <w:rsid w:val="000C4B19"/>
    <w:rsid w:val="000D25AA"/>
    <w:rsid w:val="0015788F"/>
    <w:rsid w:val="002668BC"/>
    <w:rsid w:val="002865EB"/>
    <w:rsid w:val="0035182F"/>
    <w:rsid w:val="0036595C"/>
    <w:rsid w:val="0038173F"/>
    <w:rsid w:val="00421FC6"/>
    <w:rsid w:val="00535612"/>
    <w:rsid w:val="00753688"/>
    <w:rsid w:val="00755B8E"/>
    <w:rsid w:val="00762C07"/>
    <w:rsid w:val="00765BEB"/>
    <w:rsid w:val="007C7F90"/>
    <w:rsid w:val="007E2308"/>
    <w:rsid w:val="007E485E"/>
    <w:rsid w:val="00A84916"/>
    <w:rsid w:val="00AF5746"/>
    <w:rsid w:val="00B1107C"/>
    <w:rsid w:val="00B45901"/>
    <w:rsid w:val="00C04A83"/>
    <w:rsid w:val="00C911C6"/>
    <w:rsid w:val="00CE5A1C"/>
    <w:rsid w:val="00D73E98"/>
    <w:rsid w:val="00E63A1C"/>
    <w:rsid w:val="00FB6DFC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9004E-BD16-4E25-A687-2E03678E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18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ferroic</dc:creator>
  <cp:lastModifiedBy>ferroic</cp:lastModifiedBy>
  <cp:revision>12</cp:revision>
  <dcterms:created xsi:type="dcterms:W3CDTF">2018-07-29T16:47:00Z</dcterms:created>
  <dcterms:modified xsi:type="dcterms:W3CDTF">2019-09-24T14:56:00Z</dcterms:modified>
</cp:coreProperties>
</file>